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018" w:rsidRDefault="00E12018">
      <w:pPr>
        <w:rPr>
          <w:rFonts w:hint="eastAsia"/>
        </w:rPr>
      </w:pPr>
      <w:r>
        <w:rPr>
          <w:rFonts w:hint="eastAsia"/>
        </w:rPr>
        <w:t>文山運動中心</w:t>
      </w:r>
      <w:r>
        <w:rPr>
          <w:rFonts w:hint="eastAsia"/>
        </w:rPr>
        <w:t>(</w:t>
      </w:r>
      <w:r w:rsidRPr="00BF067A">
        <w:t>臺北市文山區興隆路</w:t>
      </w:r>
      <w:r w:rsidRPr="00BF067A">
        <w:t>3</w:t>
      </w:r>
      <w:r w:rsidRPr="00BF067A">
        <w:t>段</w:t>
      </w:r>
      <w:r w:rsidRPr="00BF067A">
        <w:t>222</w:t>
      </w:r>
      <w:r w:rsidRPr="00BF067A">
        <w:t>號</w:t>
      </w:r>
      <w:r w:rsidRPr="00BF067A">
        <w:rPr>
          <w:rFonts w:hint="eastAsia"/>
        </w:rPr>
        <w:t>)</w:t>
      </w:r>
      <w:r>
        <w:rPr>
          <w:rFonts w:hint="eastAsia"/>
        </w:rPr>
        <w:t xml:space="preserve">  </w:t>
      </w:r>
    </w:p>
    <w:p w:rsidR="00BA3BE6" w:rsidRDefault="00E12018">
      <w:pPr>
        <w:rPr>
          <w:rFonts w:hint="eastAsia"/>
        </w:rPr>
      </w:pPr>
      <w:r>
        <w:rPr>
          <w:rFonts w:hint="eastAsia"/>
        </w:rPr>
        <w:t>交通路線</w:t>
      </w:r>
      <w:r>
        <w:rPr>
          <w:rFonts w:hint="eastAsia"/>
        </w:rPr>
        <w:t>:</w:t>
      </w:r>
      <w:r w:rsidRPr="00E12018">
        <w:t>http://wssc.cyc.org.tw/Map.asp</w:t>
      </w:r>
    </w:p>
    <w:p w:rsidR="00BF067A" w:rsidRDefault="00BF067A">
      <w:pPr>
        <w:rPr>
          <w:rFonts w:hint="eastAsia"/>
        </w:rPr>
      </w:pPr>
    </w:p>
    <w:p w:rsidR="00E12018" w:rsidRPr="00BF067A" w:rsidRDefault="00E12018" w:rsidP="00BF067A">
      <w:r w:rsidRPr="00BF067A">
        <w:t>木柵線</w:t>
      </w:r>
      <w:r w:rsidRPr="00BF067A">
        <w:t>(</w:t>
      </w:r>
      <w:r w:rsidRPr="00BF067A">
        <w:t>棕線</w:t>
      </w:r>
      <w:r w:rsidRPr="00BF067A">
        <w:t>):</w:t>
      </w:r>
      <w:r w:rsidRPr="00BF067A">
        <w:t>至萬芳醫院站下車</w:t>
      </w:r>
    </w:p>
    <w:p w:rsidR="00E12018" w:rsidRPr="00BF067A" w:rsidRDefault="00E12018" w:rsidP="00BF067A">
      <w:r w:rsidRPr="00BF067A">
        <w:t>板南線</w:t>
      </w:r>
      <w:r w:rsidRPr="00BF067A">
        <w:t>(</w:t>
      </w:r>
      <w:r w:rsidRPr="00BF067A">
        <w:t>藍線</w:t>
      </w:r>
      <w:r w:rsidRPr="00BF067A">
        <w:t>):</w:t>
      </w:r>
      <w:r w:rsidRPr="00BF067A">
        <w:t>至忠孝復興站轉搭乘木柵線至萬芳醫院站下車</w:t>
      </w:r>
    </w:p>
    <w:p w:rsidR="00E12018" w:rsidRPr="00BF067A" w:rsidRDefault="00E12018" w:rsidP="00BF067A">
      <w:r w:rsidRPr="00BF067A">
        <w:t>淡水</w:t>
      </w:r>
      <w:r w:rsidRPr="00BF067A">
        <w:t>-</w:t>
      </w:r>
      <w:r w:rsidRPr="00BF067A">
        <w:t>新店線</w:t>
      </w:r>
      <w:r w:rsidRPr="00BF067A">
        <w:t>:</w:t>
      </w:r>
      <w:r w:rsidRPr="00BF067A">
        <w:t>至台北火車站轉搭板南線至忠孝復興站轉搭乘木柵線至萬芳醫院站下車</w:t>
      </w:r>
    </w:p>
    <w:p w:rsidR="00E12018" w:rsidRDefault="00E12018" w:rsidP="00BF067A">
      <w:pPr>
        <w:rPr>
          <w:rFonts w:hint="eastAsia"/>
        </w:rPr>
      </w:pPr>
      <w:r w:rsidRPr="00BF067A">
        <w:t>出站後往左邊走</w:t>
      </w:r>
      <w:r w:rsidRPr="00BF067A">
        <w:t>,</w:t>
      </w:r>
      <w:r w:rsidRPr="00BF067A">
        <w:t>步行約</w:t>
      </w:r>
      <w:r w:rsidRPr="00BF067A">
        <w:t>5-6</w:t>
      </w:r>
      <w:r w:rsidRPr="00BF067A">
        <w:t>分鐘即可到達</w:t>
      </w:r>
    </w:p>
    <w:p w:rsidR="00BF067A" w:rsidRDefault="00BF067A" w:rsidP="00BF067A">
      <w:pPr>
        <w:rPr>
          <w:rFonts w:hint="eastAsia"/>
        </w:rPr>
      </w:pPr>
    </w:p>
    <w:p w:rsidR="00BF067A" w:rsidRDefault="00BF067A" w:rsidP="00BF067A">
      <w:pPr>
        <w:rPr>
          <w:rFonts w:hint="eastAsia"/>
        </w:rPr>
      </w:pPr>
      <w:r>
        <w:rPr>
          <w:rFonts w:hint="eastAsia"/>
        </w:rPr>
        <w:t>飯店</w:t>
      </w:r>
      <w:r>
        <w:rPr>
          <w:rFonts w:hint="eastAsia"/>
        </w:rPr>
        <w:t>:</w:t>
      </w:r>
      <w:r w:rsidRPr="00BF067A">
        <w:rPr>
          <w:rFonts w:hint="eastAsia"/>
        </w:rPr>
        <w:t xml:space="preserve"> </w:t>
      </w:r>
      <w:r>
        <w:rPr>
          <w:rFonts w:hint="eastAsia"/>
        </w:rPr>
        <w:t>其他接近捷運站的飯店也很方便到達</w:t>
      </w:r>
    </w:p>
    <w:p w:rsidR="00E12018" w:rsidRDefault="00E12018">
      <w:pPr>
        <w:rPr>
          <w:rFonts w:hint="eastAsia"/>
        </w:rPr>
      </w:pPr>
      <w:r>
        <w:rPr>
          <w:rFonts w:hint="eastAsia"/>
        </w:rPr>
        <w:t>臨近</w:t>
      </w:r>
      <w:r>
        <w:rPr>
          <w:rFonts w:hint="eastAsia"/>
        </w:rPr>
        <w:t>:</w:t>
      </w:r>
      <w:r>
        <w:rPr>
          <w:rFonts w:hint="eastAsia"/>
        </w:rPr>
        <w:t>捷運</w:t>
      </w:r>
      <w:proofErr w:type="gramStart"/>
      <w:r>
        <w:rPr>
          <w:rFonts w:hint="eastAsia"/>
        </w:rPr>
        <w:t>文湖線的</w:t>
      </w:r>
      <w:r>
        <w:t>”</w:t>
      </w:r>
      <w:proofErr w:type="gramEnd"/>
      <w:r>
        <w:rPr>
          <w:rFonts w:hint="eastAsia"/>
        </w:rPr>
        <w:t>萬芳醫院站</w:t>
      </w:r>
      <w:proofErr w:type="gramStart"/>
      <w:r>
        <w:t>”</w:t>
      </w:r>
      <w:proofErr w:type="gramEnd"/>
      <w:r w:rsidR="00B830AA">
        <w:rPr>
          <w:rFonts w:hint="eastAsia"/>
        </w:rPr>
        <w:t xml:space="preserve">    </w:t>
      </w:r>
      <w:r>
        <w:rPr>
          <w:rFonts w:hint="eastAsia"/>
        </w:rPr>
        <w:t>附近的住宿可有以下參考</w:t>
      </w:r>
      <w:r>
        <w:rPr>
          <w:rFonts w:hint="eastAsia"/>
        </w:rPr>
        <w:t xml:space="preserve">   </w:t>
      </w:r>
    </w:p>
    <w:p w:rsidR="00BF067A" w:rsidRDefault="00BF067A">
      <w:pPr>
        <w:rPr>
          <w:rFonts w:hint="eastAsia"/>
        </w:rPr>
      </w:pPr>
    </w:p>
    <w:p w:rsidR="00E12018" w:rsidRDefault="00E12018">
      <w:pPr>
        <w:rPr>
          <w:rFonts w:hint="eastAsia"/>
        </w:rPr>
      </w:pPr>
      <w:proofErr w:type="gramStart"/>
      <w:r>
        <w:rPr>
          <w:rFonts w:hint="eastAsia"/>
        </w:rPr>
        <w:t>註</w:t>
      </w:r>
      <w:proofErr w:type="gramEnd"/>
      <w:r>
        <w:rPr>
          <w:rFonts w:hint="eastAsia"/>
        </w:rPr>
        <w:t>:</w:t>
      </w:r>
      <w:r w:rsidR="00BF067A">
        <w:rPr>
          <w:rFonts w:hint="eastAsia"/>
        </w:rPr>
        <w:t>房</w:t>
      </w:r>
      <w:r>
        <w:rPr>
          <w:rFonts w:hint="eastAsia"/>
        </w:rPr>
        <w:t>價參考來源為易遊網</w:t>
      </w:r>
      <w:r>
        <w:rPr>
          <w:rFonts w:hint="eastAsia"/>
        </w:rPr>
        <w:t>:</w:t>
      </w:r>
      <w:r>
        <w:rPr>
          <w:rFonts w:hint="eastAsia"/>
        </w:rPr>
        <w:t>請向各飯店訂房確認為</w:t>
      </w:r>
      <w:proofErr w:type="gramStart"/>
      <w:r>
        <w:rPr>
          <w:rFonts w:hint="eastAsia"/>
        </w:rPr>
        <w:t>準</w:t>
      </w:r>
      <w:proofErr w:type="gramEnd"/>
    </w:p>
    <w:p w:rsidR="00BF067A" w:rsidRDefault="00E12018" w:rsidP="00BF067A">
      <w:pPr>
        <w:pStyle w:val="a3"/>
        <w:numPr>
          <w:ilvl w:val="0"/>
          <w:numId w:val="1"/>
        </w:numPr>
        <w:ind w:leftChars="0"/>
        <w:rPr>
          <w:rFonts w:hint="eastAsia"/>
        </w:rPr>
      </w:pPr>
      <w:proofErr w:type="gramStart"/>
      <w:r>
        <w:rPr>
          <w:rFonts w:hint="eastAsia"/>
        </w:rPr>
        <w:t>沐舍背包</w:t>
      </w:r>
      <w:proofErr w:type="gramEnd"/>
      <w:r>
        <w:rPr>
          <w:rFonts w:hint="eastAsia"/>
        </w:rPr>
        <w:t>客</w:t>
      </w:r>
      <w:r>
        <w:rPr>
          <w:rFonts w:hint="eastAsia"/>
        </w:rPr>
        <w:t>(</w:t>
      </w:r>
      <w:r>
        <w:rPr>
          <w:rFonts w:hint="eastAsia"/>
        </w:rPr>
        <w:t>忠孝復興站</w:t>
      </w:r>
      <w:r>
        <w:rPr>
          <w:rFonts w:hint="eastAsia"/>
        </w:rPr>
        <w:t>)</w:t>
      </w:r>
      <w:r w:rsidR="00B830AA" w:rsidRPr="00BF067A">
        <w:t xml:space="preserve"> </w:t>
      </w:r>
      <w:r w:rsidR="00B830AA" w:rsidRPr="00BF067A">
        <w:t>台北大安區忠孝東路四段</w:t>
      </w:r>
      <w:r w:rsidR="00B830AA" w:rsidRPr="00BF067A">
        <w:t>107</w:t>
      </w:r>
      <w:r w:rsidR="00B830AA" w:rsidRPr="00BF067A">
        <w:t>號</w:t>
      </w:r>
      <w:r w:rsidR="00B830AA" w:rsidRPr="00BF067A">
        <w:t>7</w:t>
      </w:r>
      <w:r w:rsidR="00B830AA" w:rsidRPr="00BF067A">
        <w:t>樓之</w:t>
      </w:r>
      <w:r w:rsidR="00B830AA" w:rsidRPr="00BF067A">
        <w:t xml:space="preserve">1 </w:t>
      </w:r>
      <w:r w:rsidR="00B830AA" w:rsidRPr="00BF067A">
        <w:rPr>
          <w:rFonts w:hint="eastAsia"/>
        </w:rPr>
        <w:t xml:space="preserve">  </w:t>
      </w:r>
      <w:r w:rsidR="00BF067A">
        <w:rPr>
          <w:rFonts w:hint="eastAsia"/>
        </w:rPr>
        <w:t xml:space="preserve">   </w:t>
      </w:r>
    </w:p>
    <w:p w:rsidR="00E12018" w:rsidRPr="00BF067A" w:rsidRDefault="00B830AA" w:rsidP="00BF067A">
      <w:pPr>
        <w:pStyle w:val="a3"/>
        <w:ind w:leftChars="0" w:left="360"/>
        <w:rPr>
          <w:rFonts w:hint="eastAsia"/>
        </w:rPr>
      </w:pPr>
      <w:r w:rsidRPr="00BF067A">
        <w:rPr>
          <w:rFonts w:hint="eastAsia"/>
        </w:rPr>
        <w:t>NT:</w:t>
      </w:r>
      <w:r w:rsidR="00C64E48" w:rsidRPr="00BF067A">
        <w:rPr>
          <w:rFonts w:hint="eastAsia"/>
        </w:rPr>
        <w:t>750(</w:t>
      </w:r>
      <w:r w:rsidR="00C64E48" w:rsidRPr="00BF067A">
        <w:rPr>
          <w:rFonts w:hint="eastAsia"/>
        </w:rPr>
        <w:t>床位</w:t>
      </w:r>
      <w:r w:rsidR="00C64E48" w:rsidRPr="00BF067A">
        <w:rPr>
          <w:rFonts w:hint="eastAsia"/>
        </w:rPr>
        <w:t>)~2640</w:t>
      </w:r>
      <w:r w:rsidR="00C64E48" w:rsidRPr="00BF067A">
        <w:rPr>
          <w:rFonts w:hint="eastAsia"/>
        </w:rPr>
        <w:t>起客房</w:t>
      </w:r>
      <w:r w:rsidR="00C64E48" w:rsidRPr="00BF067A">
        <w:rPr>
          <w:rFonts w:hint="eastAsia"/>
        </w:rPr>
        <w:t xml:space="preserve">   </w:t>
      </w:r>
      <w:hyperlink r:id="rId6" w:tgtFrame="_blank" w:history="1">
        <w:r w:rsidR="00C64E48" w:rsidRPr="00BF067A">
          <w:t>http://www.lofthostel.com.tw</w:t>
        </w:r>
      </w:hyperlink>
    </w:p>
    <w:p w:rsidR="00E12018" w:rsidRPr="00BF067A" w:rsidRDefault="00E12018">
      <w:pPr>
        <w:rPr>
          <w:rFonts w:hint="eastAsia"/>
        </w:rPr>
      </w:pPr>
      <w:r>
        <w:rPr>
          <w:rFonts w:hint="eastAsia"/>
        </w:rPr>
        <w:t>2.</w:t>
      </w:r>
      <w:r w:rsidRPr="00BF067A">
        <w:t>柯達大飯店</w:t>
      </w:r>
      <w:r w:rsidRPr="00BF067A">
        <w:rPr>
          <w:rFonts w:hint="eastAsia"/>
        </w:rPr>
        <w:t>(</w:t>
      </w:r>
      <w:r w:rsidRPr="00BF067A">
        <w:rPr>
          <w:rFonts w:hint="eastAsia"/>
        </w:rPr>
        <w:t>六張犁站</w:t>
      </w:r>
      <w:r w:rsidRPr="00BF067A">
        <w:rPr>
          <w:rFonts w:hint="eastAsia"/>
        </w:rPr>
        <w:t>):</w:t>
      </w:r>
      <w:r w:rsidRPr="00BF067A">
        <w:t xml:space="preserve"> </w:t>
      </w:r>
      <w:r w:rsidRPr="00BF067A">
        <w:t>台北市大安區敦化南路二段</w:t>
      </w:r>
      <w:r w:rsidRPr="00BF067A">
        <w:t>238</w:t>
      </w:r>
      <w:r w:rsidRPr="00BF067A">
        <w:t>號</w:t>
      </w:r>
      <w:r w:rsidRPr="00BF067A">
        <w:rPr>
          <w:rFonts w:hint="eastAsia"/>
        </w:rPr>
        <w:t>NT: 2600</w:t>
      </w:r>
      <w:r w:rsidRPr="00BF067A">
        <w:rPr>
          <w:rFonts w:hint="eastAsia"/>
        </w:rPr>
        <w:t>起</w:t>
      </w:r>
    </w:p>
    <w:p w:rsidR="00E12018" w:rsidRPr="00BF067A" w:rsidRDefault="00E12018">
      <w:pPr>
        <w:rPr>
          <w:rFonts w:hint="eastAsia"/>
        </w:rPr>
      </w:pPr>
      <w:r w:rsidRPr="00BF067A">
        <w:rPr>
          <w:rFonts w:hint="eastAsia"/>
        </w:rPr>
        <w:t>3.</w:t>
      </w:r>
      <w:proofErr w:type="gramStart"/>
      <w:r w:rsidRPr="00BF067A">
        <w:rPr>
          <w:rFonts w:hint="eastAsia"/>
        </w:rPr>
        <w:t>友統飯店</w:t>
      </w:r>
      <w:proofErr w:type="gramEnd"/>
      <w:r w:rsidR="00B830AA" w:rsidRPr="00BF067A">
        <w:rPr>
          <w:rFonts w:hint="eastAsia"/>
        </w:rPr>
        <w:t>(</w:t>
      </w:r>
      <w:r w:rsidR="00B830AA" w:rsidRPr="00BF067A">
        <w:rPr>
          <w:rFonts w:hint="eastAsia"/>
        </w:rPr>
        <w:t>忠孝敦化站</w:t>
      </w:r>
      <w:r w:rsidR="00B830AA" w:rsidRPr="00BF067A">
        <w:rPr>
          <w:rFonts w:hint="eastAsia"/>
        </w:rPr>
        <w:t>)</w:t>
      </w:r>
      <w:r w:rsidR="00C64E48" w:rsidRPr="00BF067A">
        <w:t xml:space="preserve"> </w:t>
      </w:r>
      <w:r w:rsidR="00C64E48" w:rsidRPr="00BF067A">
        <w:t>大安區忠孝東路四段</w:t>
      </w:r>
      <w:r w:rsidR="00C64E48" w:rsidRPr="00BF067A">
        <w:t>197</w:t>
      </w:r>
      <w:r w:rsidR="00C64E48" w:rsidRPr="00BF067A">
        <w:t>號</w:t>
      </w:r>
      <w:r w:rsidR="00C64E48" w:rsidRPr="00BF067A">
        <w:t>13</w:t>
      </w:r>
      <w:r w:rsidR="00C64E48" w:rsidRPr="00BF067A">
        <w:t>樓</w:t>
      </w:r>
      <w:r w:rsidR="00C64E48" w:rsidRPr="00BF067A">
        <w:rPr>
          <w:rFonts w:hint="eastAsia"/>
        </w:rPr>
        <w:t xml:space="preserve">   NT:1680</w:t>
      </w:r>
      <w:r w:rsidR="00C64E48" w:rsidRPr="00BF067A">
        <w:rPr>
          <w:rFonts w:hint="eastAsia"/>
        </w:rPr>
        <w:t>起</w:t>
      </w:r>
    </w:p>
    <w:p w:rsidR="00B830AA" w:rsidRPr="00BF067A" w:rsidRDefault="00B830AA">
      <w:pPr>
        <w:rPr>
          <w:rFonts w:hint="eastAsia"/>
        </w:rPr>
      </w:pPr>
      <w:r w:rsidRPr="00BF067A">
        <w:rPr>
          <w:rFonts w:hint="eastAsia"/>
        </w:rPr>
        <w:t>4.</w:t>
      </w:r>
      <w:r w:rsidRPr="00BF067A">
        <w:rPr>
          <w:rFonts w:hint="eastAsia"/>
        </w:rPr>
        <w:t>東</w:t>
      </w:r>
      <w:proofErr w:type="gramStart"/>
      <w:r w:rsidRPr="00BF067A">
        <w:rPr>
          <w:rFonts w:hint="eastAsia"/>
        </w:rPr>
        <w:t>鑫</w:t>
      </w:r>
      <w:proofErr w:type="gramEnd"/>
      <w:r w:rsidRPr="00BF067A">
        <w:rPr>
          <w:rFonts w:hint="eastAsia"/>
        </w:rPr>
        <w:t>飯店</w:t>
      </w:r>
      <w:r w:rsidRPr="00BF067A">
        <w:rPr>
          <w:rFonts w:hint="eastAsia"/>
        </w:rPr>
        <w:t>(</w:t>
      </w:r>
      <w:r w:rsidRPr="00BF067A">
        <w:rPr>
          <w:rFonts w:hint="eastAsia"/>
        </w:rPr>
        <w:t>忠孝敦化站</w:t>
      </w:r>
      <w:r w:rsidRPr="00BF067A">
        <w:rPr>
          <w:rFonts w:hint="eastAsia"/>
        </w:rPr>
        <w:t>)</w:t>
      </w:r>
      <w:r w:rsidR="00C64E48" w:rsidRPr="00BF067A">
        <w:t xml:space="preserve"> </w:t>
      </w:r>
      <w:r w:rsidR="00C64E48" w:rsidRPr="00BF067A">
        <w:t>大安區忠孝東路四段</w:t>
      </w:r>
      <w:r w:rsidR="00C64E48" w:rsidRPr="00BF067A">
        <w:t>209</w:t>
      </w:r>
      <w:r w:rsidR="00C64E48" w:rsidRPr="00BF067A">
        <w:t>號</w:t>
      </w:r>
      <w:r w:rsidR="00C64E48" w:rsidRPr="00BF067A">
        <w:t>11F</w:t>
      </w:r>
      <w:r w:rsidR="00BF067A" w:rsidRPr="00BF067A">
        <w:t xml:space="preserve">  NT1880</w:t>
      </w:r>
      <w:r w:rsidR="00BF067A" w:rsidRPr="00BF067A">
        <w:rPr>
          <w:rFonts w:hint="eastAsia"/>
        </w:rPr>
        <w:t>起</w:t>
      </w:r>
    </w:p>
    <w:p w:rsidR="00B830AA" w:rsidRDefault="00B830AA">
      <w:pPr>
        <w:rPr>
          <w:rFonts w:hint="eastAsia"/>
        </w:rPr>
      </w:pPr>
      <w:r w:rsidRPr="00BF067A">
        <w:rPr>
          <w:rFonts w:hint="eastAsia"/>
        </w:rPr>
        <w:t>5.</w:t>
      </w:r>
      <w:r w:rsidRPr="00BF067A">
        <w:t>台北王朝大酒店</w:t>
      </w:r>
      <w:r w:rsidRPr="00BF067A">
        <w:rPr>
          <w:rFonts w:hint="eastAsia"/>
        </w:rPr>
        <w:t>(</w:t>
      </w:r>
      <w:r w:rsidRPr="00BF067A">
        <w:rPr>
          <w:rFonts w:hint="eastAsia"/>
        </w:rPr>
        <w:t>南京東路站</w:t>
      </w:r>
      <w:r w:rsidRPr="00BF067A">
        <w:rPr>
          <w:rFonts w:hint="eastAsia"/>
        </w:rPr>
        <w:t>)</w:t>
      </w:r>
      <w:r w:rsidRPr="00BF067A">
        <w:t xml:space="preserve"> </w:t>
      </w:r>
      <w:r w:rsidRPr="00BF067A">
        <w:t>台北市松山區敦化北路</w:t>
      </w:r>
      <w:r w:rsidRPr="00BF067A">
        <w:t>100</w:t>
      </w:r>
      <w:r w:rsidRPr="00BF067A">
        <w:t>號</w:t>
      </w:r>
      <w:r w:rsidRPr="00BF067A">
        <w:rPr>
          <w:rFonts w:hint="eastAsia"/>
        </w:rPr>
        <w:t xml:space="preserve">  NT:2500</w:t>
      </w:r>
      <w:r w:rsidRPr="00BF067A">
        <w:rPr>
          <w:rFonts w:hint="eastAsia"/>
        </w:rPr>
        <w:t>起</w:t>
      </w:r>
    </w:p>
    <w:p w:rsidR="00BF067A" w:rsidRPr="00BF067A" w:rsidRDefault="00BF067A">
      <w:pPr>
        <w:rPr>
          <w:rFonts w:hint="eastAsia"/>
        </w:rPr>
      </w:pPr>
      <w:r>
        <w:rPr>
          <w:rFonts w:hint="eastAsia"/>
          <w:noProof/>
        </w:rPr>
        <w:drawing>
          <wp:inline distT="0" distB="0" distL="0" distR="0">
            <wp:extent cx="4962525" cy="5377788"/>
            <wp:effectExtent l="19050" t="0" r="9525" b="0"/>
            <wp:docPr id="1" name="圖片 0" descr="routemapDong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temapDongmen.jpg"/>
                    <pic:cNvPicPr/>
                  </pic:nvPicPr>
                  <pic:blipFill>
                    <a:blip r:embed="rId7" cstate="print"/>
                    <a:stretch>
                      <a:fillRect/>
                    </a:stretch>
                  </pic:blipFill>
                  <pic:spPr>
                    <a:xfrm>
                      <a:off x="0" y="0"/>
                      <a:ext cx="4969534" cy="5385383"/>
                    </a:xfrm>
                    <a:prstGeom prst="rect">
                      <a:avLst/>
                    </a:prstGeom>
                  </pic:spPr>
                </pic:pic>
              </a:graphicData>
            </a:graphic>
          </wp:inline>
        </w:drawing>
      </w:r>
    </w:p>
    <w:sectPr w:rsidR="00BF067A" w:rsidRPr="00BF067A" w:rsidSect="00BF067A">
      <w:pgSz w:w="11906" w:h="16838"/>
      <w:pgMar w:top="709" w:right="1274" w:bottom="993"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B29CA"/>
    <w:multiLevelType w:val="hybridMultilevel"/>
    <w:tmpl w:val="36629B3E"/>
    <w:lvl w:ilvl="0" w:tplc="D06A27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2018"/>
    <w:rsid w:val="00B830AA"/>
    <w:rsid w:val="00BA3BE6"/>
    <w:rsid w:val="00BF067A"/>
    <w:rsid w:val="00C64E48"/>
    <w:rsid w:val="00E120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BE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12018"/>
    <w:pPr>
      <w:widowControl/>
      <w:spacing w:before="100" w:beforeAutospacing="1" w:after="100" w:afterAutospacing="1"/>
    </w:pPr>
    <w:rPr>
      <w:rFonts w:ascii="新細明體" w:eastAsia="新細明體" w:hAnsi="新細明體" w:cs="新細明體"/>
      <w:kern w:val="0"/>
      <w:szCs w:val="24"/>
    </w:rPr>
  </w:style>
  <w:style w:type="character" w:customStyle="1" w:styleId="formataddress">
    <w:name w:val="format_address"/>
    <w:basedOn w:val="a0"/>
    <w:rsid w:val="00B830AA"/>
  </w:style>
  <w:style w:type="character" w:customStyle="1" w:styleId="locality">
    <w:name w:val="locality"/>
    <w:basedOn w:val="a0"/>
    <w:rsid w:val="00B830AA"/>
  </w:style>
  <w:style w:type="character" w:customStyle="1" w:styleId="street-address">
    <w:name w:val="street-address"/>
    <w:basedOn w:val="a0"/>
    <w:rsid w:val="00B830AA"/>
  </w:style>
  <w:style w:type="character" w:customStyle="1" w:styleId="text">
    <w:name w:val="text"/>
    <w:basedOn w:val="a0"/>
    <w:rsid w:val="00C64E48"/>
  </w:style>
  <w:style w:type="paragraph" w:styleId="a3">
    <w:name w:val="List Paragraph"/>
    <w:basedOn w:val="a"/>
    <w:uiPriority w:val="34"/>
    <w:qFormat/>
    <w:rsid w:val="00BF067A"/>
    <w:pPr>
      <w:ind w:leftChars="200" w:left="480"/>
    </w:pPr>
  </w:style>
  <w:style w:type="paragraph" w:styleId="a4">
    <w:name w:val="Balloon Text"/>
    <w:basedOn w:val="a"/>
    <w:link w:val="a5"/>
    <w:uiPriority w:val="99"/>
    <w:semiHidden/>
    <w:unhideWhenUsed/>
    <w:rsid w:val="00BF067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F067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808937195">
      <w:bodyDiv w:val="1"/>
      <w:marLeft w:val="0"/>
      <w:marRight w:val="0"/>
      <w:marTop w:val="0"/>
      <w:marBottom w:val="0"/>
      <w:divBdr>
        <w:top w:val="none" w:sz="0" w:space="0" w:color="auto"/>
        <w:left w:val="none" w:sz="0" w:space="0" w:color="auto"/>
        <w:bottom w:val="none" w:sz="0" w:space="0" w:color="auto"/>
        <w:right w:val="none" w:sz="0" w:space="0" w:color="auto"/>
      </w:divBdr>
      <w:divsChild>
        <w:div w:id="771323106">
          <w:marLeft w:val="0"/>
          <w:marRight w:val="0"/>
          <w:marTop w:val="0"/>
          <w:marBottom w:val="0"/>
          <w:divBdr>
            <w:top w:val="none" w:sz="0" w:space="0" w:color="auto"/>
            <w:left w:val="none" w:sz="0" w:space="0" w:color="auto"/>
            <w:bottom w:val="none" w:sz="0" w:space="0" w:color="auto"/>
            <w:right w:val="none" w:sz="0" w:space="0" w:color="auto"/>
          </w:divBdr>
          <w:divsChild>
            <w:div w:id="1134517512">
              <w:marLeft w:val="0"/>
              <w:marRight w:val="0"/>
              <w:marTop w:val="0"/>
              <w:marBottom w:val="0"/>
              <w:divBdr>
                <w:top w:val="none" w:sz="0" w:space="0" w:color="auto"/>
                <w:left w:val="none" w:sz="0" w:space="0" w:color="auto"/>
                <w:bottom w:val="none" w:sz="0" w:space="0" w:color="auto"/>
                <w:right w:val="none" w:sz="0" w:space="0" w:color="auto"/>
              </w:divBdr>
              <w:divsChild>
                <w:div w:id="1624075997">
                  <w:marLeft w:val="0"/>
                  <w:marRight w:val="0"/>
                  <w:marTop w:val="0"/>
                  <w:marBottom w:val="0"/>
                  <w:divBdr>
                    <w:top w:val="single" w:sz="6" w:space="0" w:color="E3E3E3"/>
                    <w:left w:val="single" w:sz="6" w:space="0" w:color="E3E3E3"/>
                    <w:bottom w:val="single" w:sz="6" w:space="0" w:color="E3E3E3"/>
                    <w:right w:val="single" w:sz="6" w:space="0" w:color="E3E3E3"/>
                  </w:divBdr>
                  <w:divsChild>
                    <w:div w:id="600189310">
                      <w:marLeft w:val="0"/>
                      <w:marRight w:val="0"/>
                      <w:marTop w:val="0"/>
                      <w:marBottom w:val="0"/>
                      <w:divBdr>
                        <w:top w:val="none" w:sz="0" w:space="0" w:color="auto"/>
                        <w:left w:val="none" w:sz="0" w:space="0" w:color="auto"/>
                        <w:bottom w:val="none" w:sz="0" w:space="0" w:color="auto"/>
                        <w:right w:val="none" w:sz="0" w:space="0" w:color="auto"/>
                      </w:divBdr>
                      <w:divsChild>
                        <w:div w:id="317878688">
                          <w:marLeft w:val="210"/>
                          <w:marRight w:val="210"/>
                          <w:marTop w:val="0"/>
                          <w:marBottom w:val="210"/>
                          <w:divBdr>
                            <w:top w:val="none" w:sz="0" w:space="0" w:color="auto"/>
                            <w:left w:val="none" w:sz="0" w:space="0" w:color="auto"/>
                            <w:bottom w:val="single" w:sz="6" w:space="0" w:color="CCCCCC"/>
                            <w:right w:val="none" w:sz="0" w:space="0" w:color="auto"/>
                          </w:divBdr>
                          <w:divsChild>
                            <w:div w:id="992949475">
                              <w:marLeft w:val="0"/>
                              <w:marRight w:val="0"/>
                              <w:marTop w:val="0"/>
                              <w:marBottom w:val="0"/>
                              <w:divBdr>
                                <w:top w:val="none" w:sz="0" w:space="0" w:color="auto"/>
                                <w:left w:val="none" w:sz="0" w:space="0" w:color="auto"/>
                                <w:bottom w:val="single" w:sz="6" w:space="0" w:color="CCCCCC"/>
                                <w:right w:val="none" w:sz="0" w:space="0" w:color="auto"/>
                              </w:divBdr>
                              <w:divsChild>
                                <w:div w:id="12361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390724">
      <w:bodyDiv w:val="1"/>
      <w:marLeft w:val="0"/>
      <w:marRight w:val="0"/>
      <w:marTop w:val="0"/>
      <w:marBottom w:val="0"/>
      <w:divBdr>
        <w:top w:val="none" w:sz="0" w:space="0" w:color="auto"/>
        <w:left w:val="none" w:sz="0" w:space="0" w:color="auto"/>
        <w:bottom w:val="none" w:sz="0" w:space="0" w:color="auto"/>
        <w:right w:val="none" w:sz="0" w:space="0" w:color="auto"/>
      </w:divBdr>
      <w:divsChild>
        <w:div w:id="1137996154">
          <w:marLeft w:val="0"/>
          <w:marRight w:val="0"/>
          <w:marTop w:val="0"/>
          <w:marBottom w:val="0"/>
          <w:divBdr>
            <w:top w:val="none" w:sz="0" w:space="0" w:color="auto"/>
            <w:left w:val="none" w:sz="0" w:space="0" w:color="auto"/>
            <w:bottom w:val="none" w:sz="0" w:space="0" w:color="auto"/>
            <w:right w:val="none" w:sz="0" w:space="0" w:color="auto"/>
          </w:divBdr>
          <w:divsChild>
            <w:div w:id="1415399127">
              <w:marLeft w:val="0"/>
              <w:marRight w:val="0"/>
              <w:marTop w:val="0"/>
              <w:marBottom w:val="0"/>
              <w:divBdr>
                <w:top w:val="none" w:sz="0" w:space="0" w:color="auto"/>
                <w:left w:val="none" w:sz="0" w:space="0" w:color="auto"/>
                <w:bottom w:val="none" w:sz="0" w:space="0" w:color="auto"/>
                <w:right w:val="none" w:sz="0" w:space="0" w:color="auto"/>
              </w:divBdr>
              <w:divsChild>
                <w:div w:id="1205867370">
                  <w:marLeft w:val="0"/>
                  <w:marRight w:val="0"/>
                  <w:marTop w:val="0"/>
                  <w:marBottom w:val="0"/>
                  <w:divBdr>
                    <w:top w:val="single" w:sz="6" w:space="0" w:color="E3E3E3"/>
                    <w:left w:val="single" w:sz="6" w:space="0" w:color="E3E3E3"/>
                    <w:bottom w:val="single" w:sz="6" w:space="0" w:color="E3E3E3"/>
                    <w:right w:val="single" w:sz="6" w:space="0" w:color="E3E3E3"/>
                  </w:divBdr>
                  <w:divsChild>
                    <w:div w:id="1168792240">
                      <w:marLeft w:val="0"/>
                      <w:marRight w:val="0"/>
                      <w:marTop w:val="0"/>
                      <w:marBottom w:val="0"/>
                      <w:divBdr>
                        <w:top w:val="none" w:sz="0" w:space="0" w:color="auto"/>
                        <w:left w:val="none" w:sz="0" w:space="0" w:color="auto"/>
                        <w:bottom w:val="none" w:sz="0" w:space="0" w:color="auto"/>
                        <w:right w:val="none" w:sz="0" w:space="0" w:color="auto"/>
                      </w:divBdr>
                      <w:divsChild>
                        <w:div w:id="1926842355">
                          <w:marLeft w:val="210"/>
                          <w:marRight w:val="210"/>
                          <w:marTop w:val="0"/>
                          <w:marBottom w:val="210"/>
                          <w:divBdr>
                            <w:top w:val="none" w:sz="0" w:space="0" w:color="auto"/>
                            <w:left w:val="none" w:sz="0" w:space="0" w:color="auto"/>
                            <w:bottom w:val="single" w:sz="6" w:space="0" w:color="CCCCCC"/>
                            <w:right w:val="none" w:sz="0" w:space="0" w:color="auto"/>
                          </w:divBdr>
                          <w:divsChild>
                            <w:div w:id="288556626">
                              <w:marLeft w:val="0"/>
                              <w:marRight w:val="0"/>
                              <w:marTop w:val="0"/>
                              <w:marBottom w:val="0"/>
                              <w:divBdr>
                                <w:top w:val="none" w:sz="0" w:space="0" w:color="auto"/>
                                <w:left w:val="none" w:sz="0" w:space="0" w:color="auto"/>
                                <w:bottom w:val="single" w:sz="6" w:space="0" w:color="CCCCCC"/>
                                <w:right w:val="none" w:sz="0" w:space="0" w:color="auto"/>
                              </w:divBdr>
                              <w:divsChild>
                                <w:div w:id="18228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fthostel.com.t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EF292-5638-4880-A8ED-3B3CB659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84</Words>
  <Characters>482</Characters>
  <Application>Microsoft Office Word</Application>
  <DocSecurity>0</DocSecurity>
  <Lines>4</Lines>
  <Paragraphs>1</Paragraphs>
  <ScaleCrop>false</ScaleCrop>
  <Company>workgroup</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2013-06-17T05:45:00Z</dcterms:created>
  <dcterms:modified xsi:type="dcterms:W3CDTF">2013-06-17T06:26:00Z</dcterms:modified>
</cp:coreProperties>
</file>