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40AE" w14:textId="77777777" w:rsidR="00F911F5" w:rsidRDefault="00B7350C" w:rsidP="000F17C2">
      <w:pPr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96611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中華民國</w:t>
      </w:r>
      <w:r w:rsidR="005A55B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撞球總</w:t>
      </w:r>
      <w:r w:rsidRPr="00A96611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會</w:t>
      </w:r>
      <w:r w:rsidR="00F911F5" w:rsidRPr="00A96611">
        <w:rPr>
          <w:rFonts w:ascii="標楷體" w:eastAsia="標楷體" w:hAnsi="標楷體" w:hint="eastAsia"/>
          <w:color w:val="000000" w:themeColor="text1"/>
          <w:sz w:val="28"/>
          <w:szCs w:val="28"/>
        </w:rPr>
        <w:t>申訴評議委員會組織簡則</w:t>
      </w:r>
      <w:r w:rsidR="007D09F8" w:rsidRPr="00A9661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p w14:paraId="6872FD52" w14:textId="11D612A1" w:rsidR="005B0A19" w:rsidRDefault="005B0A19" w:rsidP="000F17C2">
      <w:pPr>
        <w:jc w:val="center"/>
        <w:rPr>
          <w:rFonts w:ascii="Times New Roman" w:eastAsia="標楷體" w:hAnsi="Times New Roman" w:cs="Times New Roman"/>
          <w:kern w:val="0"/>
          <w:sz w:val="20"/>
        </w:rPr>
      </w:pPr>
      <w:r w:rsidRPr="005B0A19">
        <w:rPr>
          <w:rFonts w:ascii="Times New Roman" w:eastAsia="標楷體" w:hAnsi="Times New Roman" w:cs="Times New Roman" w:hint="eastAsia"/>
          <w:kern w:val="0"/>
          <w:sz w:val="20"/>
        </w:rPr>
        <w:t>備查文號</w:t>
      </w:r>
      <w:r w:rsidR="00A62F54">
        <w:rPr>
          <w:rFonts w:ascii="Times New Roman" w:eastAsia="標楷體" w:hAnsi="Times New Roman" w:cs="Times New Roman" w:hint="eastAsia"/>
          <w:kern w:val="0"/>
          <w:sz w:val="20"/>
        </w:rPr>
        <w:t>運動</w:t>
      </w:r>
      <w:r>
        <w:rPr>
          <w:rFonts w:ascii="Times New Roman" w:eastAsia="標楷體" w:hAnsi="Times New Roman" w:cs="Times New Roman" w:hint="eastAsia"/>
          <w:kern w:val="0"/>
          <w:sz w:val="20"/>
        </w:rPr>
        <w:t>部</w:t>
      </w:r>
      <w:r w:rsidRPr="005B0A19">
        <w:rPr>
          <w:rFonts w:ascii="Times New Roman" w:eastAsia="標楷體" w:hAnsi="Times New Roman" w:cs="Times New Roman" w:hint="eastAsia"/>
          <w:kern w:val="0"/>
          <w:sz w:val="20"/>
        </w:rPr>
        <w:t>中華民國</w:t>
      </w:r>
      <w:r w:rsidR="00A62F54">
        <w:rPr>
          <w:rFonts w:ascii="Times New Roman" w:eastAsia="標楷體" w:hAnsi="Times New Roman" w:cs="Times New Roman" w:hint="eastAsia"/>
          <w:kern w:val="0"/>
          <w:sz w:val="20"/>
        </w:rPr>
        <w:t>115</w:t>
      </w:r>
      <w:r w:rsidRPr="005B0A19">
        <w:rPr>
          <w:rFonts w:ascii="Times New Roman" w:eastAsia="標楷體" w:hAnsi="Times New Roman" w:cs="Times New Roman" w:hint="eastAsia"/>
          <w:kern w:val="0"/>
          <w:sz w:val="20"/>
        </w:rPr>
        <w:t>年</w:t>
      </w:r>
      <w:r w:rsidR="00A62F54">
        <w:rPr>
          <w:rFonts w:ascii="Times New Roman" w:eastAsia="標楷體" w:hAnsi="Times New Roman" w:cs="Times New Roman" w:hint="eastAsia"/>
          <w:kern w:val="0"/>
          <w:sz w:val="20"/>
        </w:rPr>
        <w:t>○</w:t>
      </w:r>
      <w:r w:rsidRPr="005B0A19">
        <w:rPr>
          <w:rFonts w:ascii="Times New Roman" w:eastAsia="標楷體" w:hAnsi="Times New Roman" w:cs="Times New Roman" w:hint="eastAsia"/>
          <w:kern w:val="0"/>
          <w:sz w:val="20"/>
        </w:rPr>
        <w:t>月</w:t>
      </w:r>
      <w:r w:rsidR="00A62F54">
        <w:rPr>
          <w:rFonts w:ascii="Times New Roman" w:eastAsia="標楷體" w:hAnsi="Times New Roman" w:cs="Times New Roman" w:hint="eastAsia"/>
          <w:kern w:val="0"/>
          <w:sz w:val="20"/>
        </w:rPr>
        <w:t>○</w:t>
      </w:r>
      <w:proofErr w:type="gramStart"/>
      <w:r w:rsidRPr="005B0A19">
        <w:rPr>
          <w:rFonts w:ascii="Times New Roman" w:eastAsia="標楷體" w:hAnsi="Times New Roman" w:cs="Times New Roman" w:hint="eastAsia"/>
          <w:kern w:val="0"/>
          <w:sz w:val="20"/>
        </w:rPr>
        <w:t>日</w:t>
      </w:r>
      <w:r w:rsidR="00A62F54">
        <w:rPr>
          <w:rFonts w:ascii="Times New Roman" w:eastAsia="標楷體" w:hAnsi="Times New Roman" w:cs="Times New Roman" w:hint="eastAsia"/>
          <w:kern w:val="0"/>
          <w:sz w:val="20"/>
        </w:rPr>
        <w:t>運競</w:t>
      </w:r>
      <w:r>
        <w:rPr>
          <w:rFonts w:ascii="Times New Roman" w:eastAsia="標楷體" w:hAnsi="Times New Roman" w:cs="Times New Roman" w:hint="eastAsia"/>
          <w:kern w:val="0"/>
          <w:sz w:val="20"/>
        </w:rPr>
        <w:t>字</w:t>
      </w:r>
      <w:proofErr w:type="gramEnd"/>
      <w:r w:rsidRPr="005B0A19">
        <w:rPr>
          <w:rFonts w:ascii="Times New Roman" w:eastAsia="標楷體" w:hAnsi="Times New Roman" w:cs="Times New Roman" w:hint="eastAsia"/>
          <w:kern w:val="0"/>
          <w:sz w:val="20"/>
        </w:rPr>
        <w:t>第</w:t>
      </w:r>
      <w:r w:rsidR="00A62F54">
        <w:rPr>
          <w:rFonts w:ascii="Times New Roman" w:eastAsia="標楷體" w:hAnsi="Times New Roman" w:cs="Times New Roman" w:hint="eastAsia"/>
          <w:kern w:val="0"/>
          <w:sz w:val="20"/>
        </w:rPr>
        <w:t>○○○○○○</w:t>
      </w:r>
      <w:r w:rsidRPr="005B0A19">
        <w:rPr>
          <w:rFonts w:ascii="Times New Roman" w:eastAsia="標楷體" w:hAnsi="Times New Roman" w:cs="Times New Roman" w:hint="eastAsia"/>
          <w:kern w:val="0"/>
          <w:sz w:val="20"/>
        </w:rPr>
        <w:t>號</w:t>
      </w:r>
    </w:p>
    <w:p w14:paraId="1E6D0FC7" w14:textId="77777777" w:rsidR="005B0A19" w:rsidRPr="00A96611" w:rsidRDefault="005B0A19" w:rsidP="000F17C2">
      <w:pPr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590308BA" w14:textId="77777777" w:rsidR="00F911F5" w:rsidRPr="00A96611" w:rsidRDefault="00F911F5" w:rsidP="00AB0E1A">
      <w:pPr>
        <w:pStyle w:val="a4"/>
        <w:widowControl/>
        <w:numPr>
          <w:ilvl w:val="0"/>
          <w:numId w:val="1"/>
        </w:numPr>
        <w:ind w:leftChars="0" w:left="485" w:hangingChars="202" w:hanging="485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標楷體" w:eastAsia="標楷體" w:hAnsi="標楷體" w:cs="Times New Roman" w:hint="eastAsia"/>
          <w:color w:val="000000" w:themeColor="text1"/>
          <w:szCs w:val="24"/>
        </w:rPr>
        <w:t>本簡則依據</w:t>
      </w:r>
      <w:r w:rsidRPr="00A96611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特定體育團體組織及運作管理辦法</w:t>
      </w:r>
      <w:r w:rsidR="00D56307" w:rsidRPr="00A96611">
        <w:rPr>
          <w:rFonts w:ascii="標楷體" w:eastAsia="標楷體" w:hAnsi="標楷體" w:cs="Times New Roman" w:hint="eastAsia"/>
          <w:color w:val="000000" w:themeColor="text1"/>
          <w:szCs w:val="24"/>
        </w:rPr>
        <w:t>(以下</w:t>
      </w:r>
      <w:proofErr w:type="gramStart"/>
      <w:r w:rsidR="00D56307" w:rsidRPr="00A96611">
        <w:rPr>
          <w:rFonts w:ascii="標楷體" w:eastAsia="標楷體" w:hAnsi="標楷體" w:cs="Times New Roman" w:hint="eastAsia"/>
          <w:color w:val="000000" w:themeColor="text1"/>
          <w:szCs w:val="24"/>
        </w:rPr>
        <w:t>稱運管</w:t>
      </w:r>
      <w:proofErr w:type="gramEnd"/>
      <w:r w:rsidR="00D56307" w:rsidRPr="00A96611">
        <w:rPr>
          <w:rFonts w:ascii="標楷體" w:eastAsia="標楷體" w:hAnsi="標楷體" w:cs="Times New Roman" w:hint="eastAsia"/>
          <w:color w:val="000000" w:themeColor="text1"/>
          <w:szCs w:val="24"/>
        </w:rPr>
        <w:t>辦法)</w:t>
      </w:r>
      <w:r w:rsidRPr="00A96611">
        <w:rPr>
          <w:rFonts w:ascii="標楷體" w:eastAsia="標楷體" w:hAnsi="標楷體" w:cs="Times New Roman" w:hint="eastAsia"/>
          <w:color w:val="000000" w:themeColor="text1"/>
          <w:szCs w:val="24"/>
        </w:rPr>
        <w:t>第三十四條第五</w:t>
      </w:r>
      <w:r w:rsidR="004D2B96" w:rsidRPr="00A96611">
        <w:rPr>
          <w:rFonts w:ascii="標楷體" w:eastAsia="標楷體" w:hAnsi="標楷體" w:cs="Times New Roman" w:hint="eastAsia"/>
          <w:color w:val="000000" w:themeColor="text1"/>
          <w:szCs w:val="24"/>
        </w:rPr>
        <w:t>項規定</w:t>
      </w:r>
      <w:r w:rsidRPr="00A96611">
        <w:rPr>
          <w:rFonts w:ascii="標楷體" w:eastAsia="標楷體" w:hAnsi="標楷體" w:cs="Times New Roman" w:hint="eastAsia"/>
          <w:color w:val="000000" w:themeColor="text1"/>
          <w:szCs w:val="24"/>
        </w:rPr>
        <w:t>訂定之。</w:t>
      </w:r>
    </w:p>
    <w:p w14:paraId="6472B3B1" w14:textId="77777777" w:rsidR="00F911F5" w:rsidRPr="00A96611" w:rsidRDefault="00F911F5" w:rsidP="00BB01A1">
      <w:pPr>
        <w:ind w:left="485" w:hangingChars="202" w:hanging="485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二、</w:t>
      </w:r>
      <w:r w:rsidRPr="00A96611">
        <w:rPr>
          <w:rFonts w:ascii="Times New Roman" w:eastAsia="標楷體" w:hAnsi="Times New Roman" w:cs="Times New Roman"/>
          <w:color w:val="000000" w:themeColor="text1"/>
          <w:szCs w:val="24"/>
        </w:rPr>
        <w:t>中華民國</w:t>
      </w:r>
      <w:r w:rsidR="005A55B7">
        <w:rPr>
          <w:rFonts w:ascii="Times New Roman" w:eastAsia="標楷體" w:hAnsi="Times New Roman" w:cs="Times New Roman" w:hint="eastAsia"/>
          <w:color w:val="000000" w:themeColor="text1"/>
          <w:szCs w:val="24"/>
        </w:rPr>
        <w:t>撞球總</w:t>
      </w:r>
      <w:r w:rsidRPr="00A96611">
        <w:rPr>
          <w:rFonts w:ascii="Times New Roman" w:eastAsia="標楷體" w:hAnsi="Times New Roman" w:cs="Times New Roman"/>
          <w:color w:val="000000" w:themeColor="text1"/>
          <w:szCs w:val="24"/>
        </w:rPr>
        <w:t>會</w:t>
      </w: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以下簡稱本會</w:t>
      </w: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為</w:t>
      </w:r>
      <w:r w:rsidR="00DD4DA6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處理申訴案件之審議</w:t>
      </w: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，</w:t>
      </w:r>
      <w:proofErr w:type="gramStart"/>
      <w:r w:rsidR="00DD4DA6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依</w:t>
      </w:r>
      <w:r w:rsidR="00D56307" w:rsidRPr="00A96611">
        <w:rPr>
          <w:rFonts w:ascii="標楷體" w:eastAsia="標楷體" w:hAnsi="標楷體" w:cs="Times New Roman" w:hint="eastAsia"/>
          <w:color w:val="000000" w:themeColor="text1"/>
          <w:szCs w:val="24"/>
        </w:rPr>
        <w:t>運管</w:t>
      </w:r>
      <w:proofErr w:type="gramEnd"/>
      <w:r w:rsidR="00D56307" w:rsidRPr="00A96611">
        <w:rPr>
          <w:rFonts w:ascii="標楷體" w:eastAsia="標楷體" w:hAnsi="標楷體" w:cs="Times New Roman" w:hint="eastAsia"/>
          <w:color w:val="000000" w:themeColor="text1"/>
          <w:szCs w:val="24"/>
        </w:rPr>
        <w:t>辦法</w:t>
      </w:r>
      <w:r w:rsidR="00DD4DA6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第三十四條第一項規定，</w:t>
      </w: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設置</w:t>
      </w:r>
      <w:r w:rsidRPr="00A96611">
        <w:rPr>
          <w:rFonts w:ascii="Times New Roman" w:eastAsia="標楷體" w:hAnsi="Times New Roman" w:cs="Times New Roman"/>
          <w:color w:val="000000" w:themeColor="text1"/>
          <w:szCs w:val="24"/>
        </w:rPr>
        <w:t>中華民國</w:t>
      </w:r>
      <w:r w:rsidR="005A55B7">
        <w:rPr>
          <w:rFonts w:ascii="Times New Roman" w:eastAsia="標楷體" w:hAnsi="Times New Roman" w:cs="Times New Roman" w:hint="eastAsia"/>
          <w:color w:val="000000" w:themeColor="text1"/>
          <w:szCs w:val="24"/>
        </w:rPr>
        <w:t>撞球總</w:t>
      </w:r>
      <w:r w:rsidRPr="00A96611">
        <w:rPr>
          <w:rFonts w:ascii="Times New Roman" w:eastAsia="標楷體" w:hAnsi="Times New Roman" w:cs="Times New Roman"/>
          <w:color w:val="000000" w:themeColor="text1"/>
          <w:szCs w:val="24"/>
        </w:rPr>
        <w:t>會</w:t>
      </w: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申訴評議</w:t>
      </w:r>
      <w:r w:rsidRPr="00A96611">
        <w:rPr>
          <w:rFonts w:ascii="Times New Roman" w:eastAsia="標楷體" w:hAnsi="Times New Roman" w:cs="Times New Roman"/>
          <w:color w:val="000000" w:themeColor="text1"/>
          <w:szCs w:val="24"/>
        </w:rPr>
        <w:t>委員會</w:t>
      </w:r>
      <w:r w:rsidR="00E57BA9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（以下稱申評</w:t>
      </w: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會）。</w:t>
      </w:r>
    </w:p>
    <w:p w14:paraId="1F646B43" w14:textId="77777777" w:rsidR="00F911F5" w:rsidRPr="00A96611" w:rsidRDefault="00F911F5" w:rsidP="00BB01A1">
      <w:pPr>
        <w:ind w:left="1699" w:hangingChars="708" w:hanging="1699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三、</w:t>
      </w:r>
      <w:r w:rsidR="00DD4DA6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申評會</w:t>
      </w: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任務如下：</w:t>
      </w:r>
    </w:p>
    <w:p w14:paraId="6A73BAA3" w14:textId="77777777" w:rsidR="00F911F5" w:rsidRPr="00A96611" w:rsidRDefault="00F911F5" w:rsidP="00BB01A1">
      <w:pPr>
        <w:ind w:leftChars="50" w:left="1819" w:hangingChars="708" w:hanging="1699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（一）</w:t>
      </w:r>
      <w:r w:rsidR="00331FD3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審議申訴事件</w:t>
      </w:r>
      <w:r w:rsidR="004165D5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及作成申訴決定</w:t>
      </w:r>
      <w:r w:rsidR="00331FD3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</w:p>
    <w:p w14:paraId="74CBDC1F" w14:textId="77777777" w:rsidR="00F911F5" w:rsidRPr="00A96611" w:rsidRDefault="00F911F5" w:rsidP="00BB01A1">
      <w:pPr>
        <w:ind w:leftChars="50" w:left="1819" w:hangingChars="708" w:hanging="1699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（二）</w:t>
      </w:r>
      <w:r w:rsidR="00331FD3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審議違反本簡則之事件及處理。</w:t>
      </w:r>
    </w:p>
    <w:p w14:paraId="4BC89A74" w14:textId="77777777" w:rsidR="00F911F5" w:rsidRPr="00A96611" w:rsidRDefault="00F911F5" w:rsidP="00BB01A1">
      <w:pPr>
        <w:ind w:leftChars="50" w:left="840" w:hangingChars="300" w:hanging="72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（三）</w:t>
      </w:r>
      <w:r w:rsidR="00331FD3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針對申訴事件進行調查及處理。</w:t>
      </w:r>
    </w:p>
    <w:p w14:paraId="69DA4475" w14:textId="77777777" w:rsidR="00F911F5" w:rsidRPr="00A96611" w:rsidRDefault="00F911F5" w:rsidP="00BB01A1">
      <w:pPr>
        <w:ind w:leftChars="50" w:left="1819" w:hangingChars="708" w:hanging="1699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（四）</w:t>
      </w:r>
      <w:r w:rsidR="00331FD3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提供</w:t>
      </w:r>
      <w:r w:rsidR="00331FD3" w:rsidRPr="00A96611">
        <w:rPr>
          <w:rFonts w:ascii="標楷體" w:eastAsia="標楷體" w:hAnsi="標楷體" w:cs="Times New Roman" w:hint="eastAsia"/>
          <w:color w:val="000000" w:themeColor="text1"/>
          <w:szCs w:val="24"/>
        </w:rPr>
        <w:t>申訴法令諮詢</w:t>
      </w:r>
      <w:r w:rsidR="00331FD3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</w:p>
    <w:p w14:paraId="7581210E" w14:textId="77777777" w:rsidR="00F911F5" w:rsidRPr="00A96611" w:rsidRDefault="00F911F5" w:rsidP="00BB01A1">
      <w:pPr>
        <w:ind w:leftChars="50" w:left="1819" w:hangingChars="708" w:hanging="1699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（五）</w:t>
      </w:r>
      <w:r w:rsidR="00331FD3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其他相關事項。</w:t>
      </w:r>
    </w:p>
    <w:p w14:paraId="75DE0D25" w14:textId="77777777" w:rsidR="00130BAD" w:rsidRPr="00A96611" w:rsidRDefault="00F911F5" w:rsidP="00F911F5">
      <w:pPr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四、</w:t>
      </w:r>
      <w:r w:rsidR="00DD4DA6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申評會</w:t>
      </w:r>
      <w:r w:rsidR="00130BAD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審議申訴事項如下</w:t>
      </w:r>
      <w:r w:rsidR="00B7350C" w:rsidRPr="00A96611">
        <w:rPr>
          <w:rFonts w:ascii="新細明體" w:eastAsia="新細明體" w:hAnsi="新細明體" w:cs="Times New Roman" w:hint="eastAsia"/>
          <w:color w:val="000000" w:themeColor="text1"/>
          <w:szCs w:val="24"/>
        </w:rPr>
        <w:t>：</w:t>
      </w:r>
    </w:p>
    <w:p w14:paraId="62AB3668" w14:textId="77777777" w:rsidR="00052AB6" w:rsidRPr="00A96611" w:rsidRDefault="007B7BE6" w:rsidP="00052AB6">
      <w:pPr>
        <w:pStyle w:val="a4"/>
        <w:numPr>
          <w:ilvl w:val="0"/>
          <w:numId w:val="6"/>
        </w:numPr>
        <w:ind w:leftChars="0" w:left="850" w:hanging="737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個人會員（代表）、團體會員及團體會員代表有違反法令、章程、規章或不遵守會員（會員代表）大會決議，致危害特定體育團體名譽及利益者，經會員（會員代表）大會決議，所為停權、除名之決定。</w:t>
      </w:r>
    </w:p>
    <w:p w14:paraId="5D531842" w14:textId="77777777" w:rsidR="00130BAD" w:rsidRPr="00A96611" w:rsidRDefault="00130BAD" w:rsidP="00052AB6">
      <w:pPr>
        <w:pStyle w:val="a4"/>
        <w:numPr>
          <w:ilvl w:val="0"/>
          <w:numId w:val="6"/>
        </w:numPr>
        <w:ind w:leftChars="0" w:left="850" w:hanging="737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選手、教練或</w:t>
      </w:r>
      <w:r w:rsidR="00E57BA9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地方性體育團體，因下列事務，不服</w:t>
      </w:r>
      <w:r w:rsidR="00521397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本會</w:t>
      </w:r>
      <w:r w:rsidR="00E57BA9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之決定者，得向本會</w:t>
      </w: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提出申訴：</w:t>
      </w:r>
    </w:p>
    <w:p w14:paraId="57D68C11" w14:textId="77777777" w:rsidR="00052AB6" w:rsidRPr="00A96611" w:rsidRDefault="00130BAD" w:rsidP="00052AB6">
      <w:pPr>
        <w:pStyle w:val="a4"/>
        <w:numPr>
          <w:ilvl w:val="1"/>
          <w:numId w:val="6"/>
        </w:numPr>
        <w:ind w:leftChars="0" w:left="964" w:hanging="227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選手、教練違反運動規則。</w:t>
      </w:r>
    </w:p>
    <w:p w14:paraId="5CC85E30" w14:textId="77777777" w:rsidR="00052AB6" w:rsidRPr="00A96611" w:rsidRDefault="00130BAD" w:rsidP="00052AB6">
      <w:pPr>
        <w:pStyle w:val="a4"/>
        <w:numPr>
          <w:ilvl w:val="1"/>
          <w:numId w:val="6"/>
        </w:numPr>
        <w:ind w:leftChars="0" w:left="964" w:hanging="227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選手或教練關於參加</w:t>
      </w:r>
      <w:r w:rsidR="00521397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國民體育法</w:t>
      </w:r>
      <w:r w:rsidR="00D56307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="00D56307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以下稱國體法</w:t>
      </w:r>
      <w:r w:rsidR="00D56307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第二十一條第二項代表隊選拔、訓練、參賽資格、提名或其他權利義務。</w:t>
      </w:r>
    </w:p>
    <w:p w14:paraId="0DD23480" w14:textId="77777777" w:rsidR="00052AB6" w:rsidRPr="00A96611" w:rsidRDefault="00130BAD" w:rsidP="00052AB6">
      <w:pPr>
        <w:pStyle w:val="a4"/>
        <w:numPr>
          <w:ilvl w:val="1"/>
          <w:numId w:val="6"/>
        </w:numPr>
        <w:ind w:leftChars="0" w:left="964" w:hanging="227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選手因個人與第三人間，或</w:t>
      </w:r>
      <w:r w:rsidR="00521397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本會</w:t>
      </w: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與第三人間贊助契約所生之權利義務。</w:t>
      </w:r>
    </w:p>
    <w:p w14:paraId="5434DCE7" w14:textId="77777777" w:rsidR="00130BAD" w:rsidRPr="00A96611" w:rsidRDefault="00130BAD" w:rsidP="00052AB6">
      <w:pPr>
        <w:pStyle w:val="a4"/>
        <w:numPr>
          <w:ilvl w:val="1"/>
          <w:numId w:val="6"/>
        </w:numPr>
        <w:ind w:leftChars="0" w:left="964" w:hanging="227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地方性體育團體加入</w:t>
      </w:r>
      <w:r w:rsidR="00521397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本會</w:t>
      </w: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會員資格或權利義務。</w:t>
      </w:r>
    </w:p>
    <w:p w14:paraId="0B0B71EC" w14:textId="77777777" w:rsidR="00052AB6" w:rsidRPr="00A96611" w:rsidRDefault="00052AB6" w:rsidP="00052AB6">
      <w:pPr>
        <w:pStyle w:val="a4"/>
        <w:numPr>
          <w:ilvl w:val="0"/>
          <w:numId w:val="6"/>
        </w:numPr>
        <w:ind w:leftChars="0" w:left="850" w:hanging="737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個人會員（代表）及團體會員代表對其向本會申請之案件，自收受申請之日起二個月內應作為而不作為，認損害其權益者，亦得提出申訴。</w:t>
      </w:r>
    </w:p>
    <w:p w14:paraId="511E22B5" w14:textId="77777777" w:rsidR="00F911F5" w:rsidRPr="00C031CD" w:rsidRDefault="00130BAD" w:rsidP="00F911F5">
      <w:pPr>
        <w:rPr>
          <w:rFonts w:ascii="Times New Roman" w:eastAsia="標楷體" w:hAnsi="Times New Roman" w:cs="Times New Roman"/>
          <w:szCs w:val="24"/>
        </w:rPr>
      </w:pPr>
      <w:r w:rsidRPr="00C031CD">
        <w:rPr>
          <w:rFonts w:ascii="Times New Roman" w:eastAsia="標楷體" w:hAnsi="Times New Roman" w:cs="Times New Roman" w:hint="eastAsia"/>
          <w:szCs w:val="24"/>
        </w:rPr>
        <w:t>五、</w:t>
      </w:r>
      <w:r w:rsidR="00DD4DA6" w:rsidRPr="00C031CD">
        <w:rPr>
          <w:rFonts w:ascii="Times New Roman" w:eastAsia="標楷體" w:hAnsi="Times New Roman" w:cs="Times New Roman" w:hint="eastAsia"/>
          <w:szCs w:val="24"/>
        </w:rPr>
        <w:t>申評會</w:t>
      </w:r>
      <w:r w:rsidR="00F911F5" w:rsidRPr="00C031CD">
        <w:rPr>
          <w:rFonts w:ascii="Times New Roman" w:eastAsia="標楷體" w:hAnsi="Times New Roman" w:cs="Times New Roman" w:hint="eastAsia"/>
          <w:szCs w:val="24"/>
        </w:rPr>
        <w:t>組織如下：</w:t>
      </w:r>
    </w:p>
    <w:p w14:paraId="0C264788" w14:textId="40C23F10" w:rsidR="007B7BE6" w:rsidRPr="00C031CD" w:rsidRDefault="007B7BE6" w:rsidP="00B7350C">
      <w:pPr>
        <w:ind w:leftChars="236" w:left="566"/>
        <w:rPr>
          <w:rFonts w:ascii="Times New Roman" w:eastAsia="標楷體" w:hAnsi="Times New Roman" w:cs="Times New Roman"/>
          <w:szCs w:val="24"/>
        </w:rPr>
      </w:pPr>
      <w:r w:rsidRPr="00C031CD">
        <w:rPr>
          <w:rFonts w:ascii="Times New Roman" w:eastAsia="標楷體" w:hAnsi="Times New Roman" w:cs="Times New Roman" w:hint="eastAsia"/>
          <w:szCs w:val="24"/>
        </w:rPr>
        <w:t>申評會置委員</w:t>
      </w:r>
      <w:r w:rsidR="00F74F09">
        <w:rPr>
          <w:rFonts w:ascii="Times New Roman" w:eastAsia="標楷體" w:hAnsi="Times New Roman" w:cs="Times New Roman" w:hint="eastAsia"/>
          <w:szCs w:val="24"/>
        </w:rPr>
        <w:t>9</w:t>
      </w:r>
      <w:r w:rsidRPr="00C031CD">
        <w:rPr>
          <w:rFonts w:ascii="Times New Roman" w:eastAsia="標楷體" w:hAnsi="Times New Roman" w:cs="Times New Roman" w:hint="eastAsia"/>
          <w:szCs w:val="24"/>
        </w:rPr>
        <w:t>人，任期</w:t>
      </w:r>
      <w:r w:rsidR="00A62F54">
        <w:rPr>
          <w:rFonts w:ascii="Times New Roman" w:eastAsia="標楷體" w:hAnsi="Times New Roman" w:cs="Times New Roman" w:hint="eastAsia"/>
          <w:szCs w:val="24"/>
        </w:rPr>
        <w:t>二</w:t>
      </w:r>
      <w:r w:rsidRPr="00C031CD">
        <w:rPr>
          <w:rFonts w:ascii="Times New Roman" w:eastAsia="標楷體" w:hAnsi="Times New Roman" w:cs="Times New Roman" w:hint="eastAsia"/>
          <w:szCs w:val="24"/>
        </w:rPr>
        <w:t>年，由理事會</w:t>
      </w:r>
      <w:proofErr w:type="gramStart"/>
      <w:r w:rsidR="00333B5B" w:rsidRPr="00C031CD">
        <w:rPr>
          <w:rFonts w:ascii="Times New Roman" w:eastAsia="標楷體" w:hAnsi="Times New Roman" w:cs="Times New Roman" w:hint="eastAsia"/>
          <w:szCs w:val="24"/>
        </w:rPr>
        <w:t>遴</w:t>
      </w:r>
      <w:proofErr w:type="gramEnd"/>
      <w:r w:rsidR="00333B5B" w:rsidRPr="00C031CD">
        <w:rPr>
          <w:rFonts w:ascii="Times New Roman" w:eastAsia="標楷體" w:hAnsi="Times New Roman" w:cs="Times New Roman" w:hint="eastAsia"/>
          <w:szCs w:val="24"/>
        </w:rPr>
        <w:t>聘</w:t>
      </w:r>
      <w:r w:rsidRPr="00C031CD">
        <w:rPr>
          <w:rFonts w:ascii="Times New Roman" w:eastAsia="標楷體" w:hAnsi="Times New Roman" w:cs="Times New Roman" w:hint="eastAsia"/>
          <w:szCs w:val="24"/>
        </w:rPr>
        <w:t>下列人員擔任；其中任</w:t>
      </w:r>
      <w:proofErr w:type="gramStart"/>
      <w:r w:rsidRPr="00C031CD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Pr="00C031CD">
        <w:rPr>
          <w:rFonts w:ascii="Times New Roman" w:eastAsia="標楷體" w:hAnsi="Times New Roman" w:cs="Times New Roman" w:hint="eastAsia"/>
          <w:szCs w:val="24"/>
        </w:rPr>
        <w:t>性別委員，應占委員總數三分之一以上：</w:t>
      </w:r>
    </w:p>
    <w:p w14:paraId="3392F4B7" w14:textId="5F6F83BD" w:rsidR="007B7BE6" w:rsidRPr="00C031CD" w:rsidRDefault="007B7BE6" w:rsidP="00D56B69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C031CD">
        <w:rPr>
          <w:rFonts w:ascii="Times New Roman" w:eastAsia="標楷體" w:hAnsi="Times New Roman" w:cs="Times New Roman" w:hint="eastAsia"/>
          <w:szCs w:val="24"/>
        </w:rPr>
        <w:t>運動選手理事一人。</w:t>
      </w:r>
    </w:p>
    <w:p w14:paraId="27C2CED3" w14:textId="541DD81B" w:rsidR="007B7BE6" w:rsidRPr="00C031CD" w:rsidRDefault="007B7BE6" w:rsidP="00D56B69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C031CD">
        <w:rPr>
          <w:rFonts w:ascii="Times New Roman" w:eastAsia="標楷體" w:hAnsi="Times New Roman" w:cs="Times New Roman" w:hint="eastAsia"/>
          <w:szCs w:val="24"/>
        </w:rPr>
        <w:t>現任或曾任國家代表隊選手或教練三人。</w:t>
      </w:r>
    </w:p>
    <w:p w14:paraId="77852CEC" w14:textId="17F8539C" w:rsidR="007B7BE6" w:rsidRPr="00C031CD" w:rsidRDefault="007B7BE6" w:rsidP="00D56B69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C031CD">
        <w:rPr>
          <w:rFonts w:ascii="Times New Roman" w:eastAsia="標楷體" w:hAnsi="Times New Roman" w:cs="Times New Roman" w:hint="eastAsia"/>
          <w:szCs w:val="24"/>
        </w:rPr>
        <w:t>團體會員代表一人。</w:t>
      </w:r>
    </w:p>
    <w:p w14:paraId="4B194362" w14:textId="26B8210B" w:rsidR="007B7BE6" w:rsidRPr="00C031CD" w:rsidRDefault="007B7BE6" w:rsidP="00D56B69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C031CD">
        <w:rPr>
          <w:rFonts w:ascii="Times New Roman" w:eastAsia="標楷體" w:hAnsi="Times New Roman" w:cs="Times New Roman" w:hint="eastAsia"/>
          <w:szCs w:val="24"/>
        </w:rPr>
        <w:t>社會公正人士三人。</w:t>
      </w:r>
    </w:p>
    <w:p w14:paraId="233AE4F0" w14:textId="36BCBF8B" w:rsidR="007B7BE6" w:rsidRPr="00C031CD" w:rsidRDefault="007B7BE6" w:rsidP="00BB01A1">
      <w:pPr>
        <w:pStyle w:val="a4"/>
        <w:numPr>
          <w:ilvl w:val="0"/>
          <w:numId w:val="2"/>
        </w:numPr>
        <w:ind w:leftChars="50" w:left="840" w:hangingChars="300" w:hanging="720"/>
        <w:rPr>
          <w:rFonts w:ascii="Times New Roman" w:eastAsia="標楷體" w:hAnsi="Times New Roman" w:cs="Times New Roman"/>
          <w:szCs w:val="24"/>
        </w:rPr>
      </w:pPr>
      <w:r w:rsidRPr="00C031CD">
        <w:rPr>
          <w:rFonts w:ascii="Times New Roman" w:eastAsia="標楷體" w:hAnsi="Times New Roman" w:cs="Times New Roman" w:hint="eastAsia"/>
          <w:szCs w:val="24"/>
        </w:rPr>
        <w:t>本會秘書長或副秘書長一人。</w:t>
      </w:r>
    </w:p>
    <w:p w14:paraId="256D98F7" w14:textId="77777777" w:rsidR="007B7BE6" w:rsidRPr="00C031CD" w:rsidRDefault="007B7BE6" w:rsidP="00BB01A1">
      <w:pPr>
        <w:ind w:firstLineChars="200" w:firstLine="480"/>
        <w:rPr>
          <w:rFonts w:ascii="Times New Roman" w:eastAsia="標楷體" w:hAnsi="Times New Roman" w:cs="Times New Roman"/>
          <w:szCs w:val="24"/>
        </w:rPr>
      </w:pPr>
      <w:r w:rsidRPr="00C031CD">
        <w:rPr>
          <w:rFonts w:ascii="Times New Roman" w:eastAsia="標楷體" w:hAnsi="Times New Roman" w:cs="Times New Roman" w:hint="eastAsia"/>
          <w:szCs w:val="24"/>
        </w:rPr>
        <w:t>前項第四款社會公正人士，應至少一人具備法律專業。</w:t>
      </w:r>
    </w:p>
    <w:p w14:paraId="78920408" w14:textId="77777777" w:rsidR="007B7BE6" w:rsidRPr="00A96611" w:rsidRDefault="007B7BE6" w:rsidP="00BB01A1">
      <w:pPr>
        <w:ind w:firstLineChars="200" w:firstLine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C031CD">
        <w:rPr>
          <w:rFonts w:ascii="Times New Roman" w:eastAsia="標楷體" w:hAnsi="Times New Roman" w:cs="Times New Roman" w:hint="eastAsia"/>
          <w:szCs w:val="24"/>
        </w:rPr>
        <w:t>申評會委員因故出缺時</w:t>
      </w: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，繼任委員之任期至原任期屆滿之日止。</w:t>
      </w:r>
    </w:p>
    <w:p w14:paraId="14B1B1FA" w14:textId="1CA6D799" w:rsidR="007B7BE6" w:rsidRPr="00A96611" w:rsidRDefault="00DD4DA6" w:rsidP="00BB01A1">
      <w:pPr>
        <w:ind w:firstLineChars="200" w:firstLine="48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lastRenderedPageBreak/>
        <w:t>申評會委員名單應報</w:t>
      </w:r>
      <w:r w:rsidR="00A62F54">
        <w:rPr>
          <w:rFonts w:ascii="Times New Roman" w:eastAsia="標楷體" w:hAnsi="Times New Roman" w:cs="Times New Roman" w:hint="eastAsia"/>
          <w:color w:val="000000" w:themeColor="text1"/>
          <w:szCs w:val="24"/>
        </w:rPr>
        <w:t>運動</w:t>
      </w: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部備查。</w:t>
      </w:r>
    </w:p>
    <w:p w14:paraId="00057C18" w14:textId="77777777" w:rsidR="004165D5" w:rsidRPr="00A96611" w:rsidRDefault="007B7BE6" w:rsidP="00BB01A1">
      <w:pPr>
        <w:ind w:left="485" w:hangingChars="202" w:hanging="485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六</w:t>
      </w:r>
      <w:r w:rsidR="00F911F5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、</w:t>
      </w:r>
      <w:r w:rsidR="004165D5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申評會委員會議，由擔任委員之秘書長或副秘書長，於本會收受申訴日起十日內召集。</w:t>
      </w:r>
    </w:p>
    <w:p w14:paraId="6D766800" w14:textId="77777777" w:rsidR="004165D5" w:rsidRPr="00A96611" w:rsidRDefault="004165D5" w:rsidP="00B7350C">
      <w:pPr>
        <w:ind w:leftChars="236" w:left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申評會召開會議時，主席由委員就前條第</w:t>
      </w:r>
      <w:r w:rsidR="00DE7E34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一</w:t>
      </w: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項第四款委員中推選，並主持會議，其任期一年，連選得連任；主席因故不能主持會議時，由其指定一人或由委員互推一人代理之。</w:t>
      </w:r>
    </w:p>
    <w:p w14:paraId="7280CC8C" w14:textId="77777777" w:rsidR="00130612" w:rsidRPr="00A96611" w:rsidRDefault="008E5B99" w:rsidP="00BB01A1">
      <w:pPr>
        <w:ind w:left="485" w:hangingChars="202" w:hanging="485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七</w:t>
      </w:r>
      <w:r w:rsidR="00F911F5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、</w:t>
      </w: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申訴之提出，</w:t>
      </w:r>
      <w:r w:rsidR="00980787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申</w:t>
      </w:r>
      <w:r w:rsidR="005B2432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訴</w:t>
      </w:r>
      <w:r w:rsidR="00980787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人</w:t>
      </w: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應於收受或知悉決定之次日起</w:t>
      </w:r>
      <w:proofErr w:type="gramStart"/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三</w:t>
      </w:r>
      <w:proofErr w:type="gramEnd"/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十日內，以書面向本會為之。</w:t>
      </w:r>
    </w:p>
    <w:p w14:paraId="52340AEC" w14:textId="77777777" w:rsidR="008E5B99" w:rsidRPr="00A96611" w:rsidRDefault="008E5B99" w:rsidP="00B7350C">
      <w:pPr>
        <w:ind w:leftChars="236" w:left="566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申訴應具申訴書，載明下列事項，由申訴人或代理人簽名或蓋章，並應檢附原決定文書、有關之文件及證據：</w:t>
      </w:r>
    </w:p>
    <w:p w14:paraId="3193E783" w14:textId="77777777" w:rsidR="008E5B99" w:rsidRPr="00A96611" w:rsidRDefault="008E5B99" w:rsidP="00BB01A1">
      <w:pPr>
        <w:pStyle w:val="a4"/>
        <w:numPr>
          <w:ilvl w:val="0"/>
          <w:numId w:val="3"/>
        </w:numPr>
        <w:ind w:leftChars="50" w:left="840" w:hangingChars="300" w:hanging="72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申訴人姓名、出生年月日、身分證明文件號碼、住居所、電話。</w:t>
      </w:r>
    </w:p>
    <w:p w14:paraId="12255606" w14:textId="77777777" w:rsidR="008E5B99" w:rsidRPr="00A96611" w:rsidRDefault="008E5B99" w:rsidP="00BB01A1">
      <w:pPr>
        <w:pStyle w:val="a4"/>
        <w:numPr>
          <w:ilvl w:val="0"/>
          <w:numId w:val="3"/>
        </w:numPr>
        <w:ind w:leftChars="50" w:left="840" w:hangingChars="300" w:hanging="72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有代理人者，其姓名、出生年月日、身分證明文件號碼、住居所、電話。</w:t>
      </w:r>
    </w:p>
    <w:p w14:paraId="3D61D7F5" w14:textId="77777777" w:rsidR="008E5B99" w:rsidRPr="00A96611" w:rsidRDefault="008E5B99" w:rsidP="00BB01A1">
      <w:pPr>
        <w:pStyle w:val="a4"/>
        <w:numPr>
          <w:ilvl w:val="0"/>
          <w:numId w:val="3"/>
        </w:numPr>
        <w:ind w:leftChars="50" w:left="840" w:hangingChars="300" w:hanging="72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收受或知悉決定之年月日、申訴之事實及理由。</w:t>
      </w:r>
    </w:p>
    <w:p w14:paraId="6DA6992F" w14:textId="77777777" w:rsidR="008E5B99" w:rsidRPr="00A96611" w:rsidRDefault="008E5B99" w:rsidP="00BB01A1">
      <w:pPr>
        <w:pStyle w:val="a4"/>
        <w:numPr>
          <w:ilvl w:val="0"/>
          <w:numId w:val="3"/>
        </w:numPr>
        <w:ind w:leftChars="50" w:left="840" w:hangingChars="300" w:hanging="72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希望獲得之具體補救。</w:t>
      </w:r>
    </w:p>
    <w:p w14:paraId="2B4F8F58" w14:textId="77777777" w:rsidR="008E5B99" w:rsidRPr="00A96611" w:rsidRDefault="008E5B99" w:rsidP="00BB01A1">
      <w:pPr>
        <w:pStyle w:val="a4"/>
        <w:numPr>
          <w:ilvl w:val="0"/>
          <w:numId w:val="3"/>
        </w:numPr>
        <w:ind w:leftChars="50" w:left="840" w:hangingChars="300" w:hanging="72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提起申訴之年月日。</w:t>
      </w:r>
    </w:p>
    <w:p w14:paraId="263AF2C5" w14:textId="77777777" w:rsidR="008E5B99" w:rsidRPr="00A96611" w:rsidRDefault="008E5B99" w:rsidP="00BB01A1">
      <w:pPr>
        <w:pStyle w:val="a4"/>
        <w:numPr>
          <w:ilvl w:val="0"/>
          <w:numId w:val="3"/>
        </w:numPr>
        <w:ind w:leftChars="50" w:left="840" w:hangingChars="300" w:hanging="72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載明就本申訴事件有無提起訴訟。</w:t>
      </w:r>
    </w:p>
    <w:p w14:paraId="3E803433" w14:textId="77777777" w:rsidR="004165D5" w:rsidRPr="00A96611" w:rsidRDefault="008E5B99" w:rsidP="00B7350C">
      <w:pPr>
        <w:ind w:leftChars="236" w:left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申評會收受第一項申訴書後，認為申訴書不合法定程式，而其情形可補正者，應通知申訴人於二十日內補正。</w:t>
      </w:r>
    </w:p>
    <w:p w14:paraId="575F710D" w14:textId="77777777" w:rsidR="004165D5" w:rsidRPr="00A96611" w:rsidRDefault="008E5B99" w:rsidP="00BB01A1">
      <w:pPr>
        <w:ind w:left="485" w:hangingChars="202" w:hanging="485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八、申訴提出後，於評議書送達申訴人前，申訴人得撤回之；申訴經撤回者，申評會應終結申訴案件之評議，並以書面通知申訴人。申訴人撤回申訴後，不得就同一原因事實重行提出申訴。</w:t>
      </w:r>
    </w:p>
    <w:p w14:paraId="0380E87A" w14:textId="77777777" w:rsidR="00130612" w:rsidRPr="00A96611" w:rsidRDefault="008E5B99" w:rsidP="00BB01A1">
      <w:pPr>
        <w:ind w:left="485" w:hangingChars="202" w:hanging="485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九、申評會委員會議，以不公開為原則。</w:t>
      </w:r>
    </w:p>
    <w:p w14:paraId="03634141" w14:textId="77777777" w:rsidR="00130612" w:rsidRPr="00A96611" w:rsidRDefault="008E5B99" w:rsidP="00B7350C">
      <w:pPr>
        <w:ind w:leftChars="236" w:left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申評會委員會議，得經決議邀請申訴人、關係人或學者專家到場說明。</w:t>
      </w:r>
    </w:p>
    <w:p w14:paraId="11CAFF2E" w14:textId="77777777" w:rsidR="00130612" w:rsidRPr="00A96611" w:rsidRDefault="008E5B99" w:rsidP="00B7350C">
      <w:pPr>
        <w:ind w:leftChars="236" w:left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申訴人申請到場說明而有正當理由者，申評會得指定時間、地點，通知其到場說明。</w:t>
      </w:r>
    </w:p>
    <w:p w14:paraId="33AC53C4" w14:textId="77777777" w:rsidR="008E5B99" w:rsidRPr="00A96611" w:rsidRDefault="008E5B99" w:rsidP="00B7350C">
      <w:pPr>
        <w:ind w:leftChars="236" w:left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申訴人依前二項規定到場說明時，得偕同輔佐人一人至二人為之。申訴案件有實地</w:t>
      </w:r>
      <w:r w:rsidR="00130612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了</w:t>
      </w: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解及調查之必要時，得經委員會議決議，推派委員代表至少二人為之；並於委員會議時報告。</w:t>
      </w:r>
    </w:p>
    <w:p w14:paraId="751647B0" w14:textId="77777777" w:rsidR="00130612" w:rsidRPr="00A96611" w:rsidRDefault="008E5B99" w:rsidP="00BB01A1">
      <w:pPr>
        <w:ind w:left="485" w:hangingChars="202" w:hanging="485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十、申評會委員於申訴案件有利害關係者，應自行迴避，不得參與評議。</w:t>
      </w:r>
    </w:p>
    <w:p w14:paraId="72C921B2" w14:textId="77777777" w:rsidR="00130612" w:rsidRPr="00A96611" w:rsidRDefault="008E5B99" w:rsidP="00B7350C">
      <w:pPr>
        <w:ind w:leftChars="236" w:left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有具體事實足認申評會委員就申訴案件有偏頗之虞者，申訴</w:t>
      </w:r>
      <w:proofErr w:type="gramStart"/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人得舉其</w:t>
      </w:r>
      <w:proofErr w:type="gramEnd"/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原因及事實，向申評會申請委員迴避。</w:t>
      </w:r>
    </w:p>
    <w:p w14:paraId="291EA61F" w14:textId="77777777" w:rsidR="00130612" w:rsidRPr="00A96611" w:rsidRDefault="008E5B99" w:rsidP="00B7350C">
      <w:pPr>
        <w:ind w:leftChars="236" w:left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前項申請，由委員會議決議之。</w:t>
      </w:r>
    </w:p>
    <w:p w14:paraId="17D7C1DD" w14:textId="77777777" w:rsidR="00130612" w:rsidRPr="00A96611" w:rsidRDefault="008E5B99" w:rsidP="00B7350C">
      <w:pPr>
        <w:ind w:leftChars="236" w:left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申評會委員有第一項所定情形</w:t>
      </w:r>
      <w:proofErr w:type="gramStart"/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不</w:t>
      </w:r>
      <w:proofErr w:type="gramEnd"/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自行迴避，而未經當事人申請迴避者，應由</w:t>
      </w:r>
      <w:r w:rsidR="00130612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申評</w:t>
      </w: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會依職權命其迴避。</w:t>
      </w:r>
    </w:p>
    <w:p w14:paraId="4B350384" w14:textId="77777777" w:rsidR="004165D5" w:rsidRPr="00A96611" w:rsidRDefault="008E5B99" w:rsidP="00B7350C">
      <w:pPr>
        <w:ind w:leftChars="236" w:left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申評會委員於評議程序中，除經委員會議決議外，不得與當事人、代表其利益之人或利害關係人為程序外之接觸。</w:t>
      </w:r>
    </w:p>
    <w:p w14:paraId="4BD4BCB0" w14:textId="77777777" w:rsidR="00724183" w:rsidRPr="00A96611" w:rsidRDefault="008E5B99" w:rsidP="00BB01A1">
      <w:pPr>
        <w:ind w:left="720" w:hangingChars="300" w:hanging="72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十一、申評會辦理申訴，應於收受申訴書之次日起</w:t>
      </w:r>
      <w:proofErr w:type="gramStart"/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三</w:t>
      </w:r>
      <w:proofErr w:type="gramEnd"/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十日內作成評議決定；必要</w:t>
      </w: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lastRenderedPageBreak/>
        <w:t>時，至多得延長</w:t>
      </w:r>
      <w:proofErr w:type="gramStart"/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三</w:t>
      </w:r>
      <w:proofErr w:type="gramEnd"/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十日。</w:t>
      </w:r>
    </w:p>
    <w:p w14:paraId="3B578EB2" w14:textId="77777777" w:rsidR="008E5B99" w:rsidRPr="00A96611" w:rsidRDefault="008E5B99" w:rsidP="00724183">
      <w:pPr>
        <w:ind w:leftChars="300" w:left="720" w:firstLineChars="9" w:firstLine="2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前項</w:t>
      </w:r>
      <w:proofErr w:type="gramStart"/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三</w:t>
      </w:r>
      <w:proofErr w:type="gramEnd"/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十日期間之計算，以</w:t>
      </w:r>
      <w:r w:rsidR="00724183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本會</w:t>
      </w: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收受申訴書之日期為</w:t>
      </w:r>
      <w:proofErr w:type="gramStart"/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準</w:t>
      </w:r>
      <w:proofErr w:type="gramEnd"/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</w:p>
    <w:p w14:paraId="290A0594" w14:textId="77777777" w:rsidR="0078796D" w:rsidRPr="00A96611" w:rsidRDefault="008E5B99" w:rsidP="00BB01A1">
      <w:pPr>
        <w:ind w:left="485" w:hangingChars="202" w:hanging="485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十二、申訴有下列各款情形之</w:t>
      </w:r>
      <w:proofErr w:type="gramStart"/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一</w:t>
      </w:r>
      <w:proofErr w:type="gramEnd"/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者，應為不受理之評議決定：</w:t>
      </w:r>
    </w:p>
    <w:p w14:paraId="0084BA1D" w14:textId="77777777" w:rsidR="0078796D" w:rsidRPr="00A96611" w:rsidRDefault="008E5B99" w:rsidP="00BB01A1">
      <w:pPr>
        <w:pStyle w:val="a4"/>
        <w:numPr>
          <w:ilvl w:val="0"/>
          <w:numId w:val="4"/>
        </w:numPr>
        <w:ind w:leftChars="100" w:left="960" w:hangingChars="300" w:hanging="72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申訴書不合法定程式不能補正，或經通知於二十日內補正而屆期未補正。</w:t>
      </w:r>
    </w:p>
    <w:p w14:paraId="7EE4989D" w14:textId="77777777" w:rsidR="0078796D" w:rsidRPr="00A96611" w:rsidRDefault="008E5B99" w:rsidP="00BB01A1">
      <w:pPr>
        <w:pStyle w:val="a4"/>
        <w:numPr>
          <w:ilvl w:val="0"/>
          <w:numId w:val="4"/>
        </w:numPr>
        <w:ind w:leftChars="100" w:left="960" w:hangingChars="300" w:hanging="72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提出</w:t>
      </w:r>
      <w:proofErr w:type="gramStart"/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申訴逾</w:t>
      </w:r>
      <w:r w:rsidR="005B5002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本</w:t>
      </w:r>
      <w:r w:rsidR="00314836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簡則</w:t>
      </w:r>
      <w:proofErr w:type="gramEnd"/>
      <w:r w:rsidR="00314836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第七條</w:t>
      </w: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第一項規定之期間。</w:t>
      </w:r>
    </w:p>
    <w:p w14:paraId="22BFB414" w14:textId="77777777" w:rsidR="0078796D" w:rsidRPr="00A96611" w:rsidRDefault="008E5B99" w:rsidP="00BB01A1">
      <w:pPr>
        <w:pStyle w:val="a4"/>
        <w:numPr>
          <w:ilvl w:val="0"/>
          <w:numId w:val="4"/>
        </w:numPr>
        <w:ind w:leftChars="100" w:left="960" w:hangingChars="300" w:hanging="72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申訴人不適格。</w:t>
      </w:r>
    </w:p>
    <w:p w14:paraId="2F6C17A4" w14:textId="77777777" w:rsidR="0078796D" w:rsidRPr="00A96611" w:rsidRDefault="008E5B99" w:rsidP="00BB01A1">
      <w:pPr>
        <w:pStyle w:val="a4"/>
        <w:numPr>
          <w:ilvl w:val="0"/>
          <w:numId w:val="4"/>
        </w:numPr>
        <w:ind w:leftChars="100" w:left="960" w:hangingChars="300" w:hanging="72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原決定已不存在或申訴已無實益。</w:t>
      </w:r>
    </w:p>
    <w:p w14:paraId="60D3C724" w14:textId="77777777" w:rsidR="00D56AC9" w:rsidRPr="00A96611" w:rsidRDefault="008E5B99" w:rsidP="00BB01A1">
      <w:pPr>
        <w:pStyle w:val="a4"/>
        <w:numPr>
          <w:ilvl w:val="0"/>
          <w:numId w:val="4"/>
        </w:numPr>
        <w:ind w:leftChars="100" w:left="960" w:hangingChars="300" w:hanging="72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對已評議決定或已撤回之申訴案件，就同一原因事實重行提出申訴。</w:t>
      </w:r>
    </w:p>
    <w:p w14:paraId="378BA4BE" w14:textId="77777777" w:rsidR="00D56AC9" w:rsidRPr="00A96611" w:rsidRDefault="008E5B99" w:rsidP="00BB01A1">
      <w:pPr>
        <w:pStyle w:val="a4"/>
        <w:numPr>
          <w:ilvl w:val="0"/>
          <w:numId w:val="4"/>
        </w:numPr>
        <w:ind w:leftChars="100" w:left="960" w:hangingChars="300" w:hanging="72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依</w:t>
      </w:r>
      <w:r w:rsidR="005B5002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本</w:t>
      </w:r>
      <w:r w:rsidR="00BE7A32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簡則第四條</w:t>
      </w:r>
      <w:r w:rsidR="00BE7A32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="00596B7C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三</w:t>
      </w:r>
      <w:r w:rsidR="00BE7A32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提起之申訴，</w:t>
      </w:r>
      <w:r w:rsidR="00223572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本會</w:t>
      </w: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已為所申請之作為。</w:t>
      </w:r>
    </w:p>
    <w:p w14:paraId="033BDFC0" w14:textId="77777777" w:rsidR="0078796D" w:rsidRPr="00A96611" w:rsidRDefault="008E5B99" w:rsidP="00BB01A1">
      <w:pPr>
        <w:pStyle w:val="a4"/>
        <w:numPr>
          <w:ilvl w:val="0"/>
          <w:numId w:val="4"/>
        </w:numPr>
        <w:ind w:leftChars="100" w:left="960" w:hangingChars="300" w:hanging="72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其他非屬</w:t>
      </w:r>
      <w:r w:rsidR="005B5002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本</w:t>
      </w:r>
      <w:r w:rsidR="00143DD0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簡則第四條所列</w:t>
      </w: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申訴救濟範圍內之事項。</w:t>
      </w:r>
    </w:p>
    <w:p w14:paraId="2B036A3F" w14:textId="77777777" w:rsidR="00425FF6" w:rsidRPr="00A96611" w:rsidRDefault="0078796D" w:rsidP="00BB01A1">
      <w:pPr>
        <w:ind w:left="485" w:hangingChars="202" w:hanging="485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十三、申訴</w:t>
      </w:r>
      <w:proofErr w:type="gramStart"/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無理由者</w:t>
      </w:r>
      <w:proofErr w:type="gramEnd"/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，申評會應為駁回之評議決定。</w:t>
      </w:r>
    </w:p>
    <w:p w14:paraId="3D0FADC9" w14:textId="77777777" w:rsidR="00425FF6" w:rsidRPr="00A96611" w:rsidRDefault="0078796D" w:rsidP="00D56307">
      <w:pPr>
        <w:ind w:leftChars="336" w:left="80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原決定所憑之理由雖屬不當，但依其他理由認原決定為正當者，應以申訴為無理由。</w:t>
      </w:r>
    </w:p>
    <w:p w14:paraId="1D8AB9A9" w14:textId="77777777" w:rsidR="00360CDB" w:rsidRPr="00A96611" w:rsidRDefault="0078796D" w:rsidP="00D56307">
      <w:pPr>
        <w:ind w:leftChars="336" w:left="80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申訴有理由者，申評會應為有理由之評議決定。</w:t>
      </w:r>
    </w:p>
    <w:p w14:paraId="6E01405D" w14:textId="77777777" w:rsidR="004165D5" w:rsidRPr="00A96611" w:rsidRDefault="0078796D" w:rsidP="00D56307">
      <w:pPr>
        <w:ind w:leftChars="336" w:left="80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申評會為前項有理由之評議</w:t>
      </w:r>
      <w:r w:rsidR="00223572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決定，撤銷全部或部分原決定；其有補救措施或應作為者，本會</w:t>
      </w: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應定相當期間為之。</w:t>
      </w:r>
    </w:p>
    <w:p w14:paraId="410F23ED" w14:textId="77777777" w:rsidR="00360CDB" w:rsidRPr="00A96611" w:rsidRDefault="0078796D" w:rsidP="00BB01A1">
      <w:pPr>
        <w:ind w:left="720" w:hangingChars="300" w:hanging="72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十四、申評會委員應親自出席委員會議，經委員總數二分之一以上出席，始得開議。評議決定應經出席委員三分之二以上之同意行之；其他事項之決議，以出席委員過半數之同意行之。</w:t>
      </w:r>
    </w:p>
    <w:p w14:paraId="7CE2038D" w14:textId="77777777" w:rsidR="00360CDB" w:rsidRPr="00A96611" w:rsidRDefault="0078796D" w:rsidP="00D56307">
      <w:pPr>
        <w:ind w:leftChars="336" w:left="80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委員會議為前項決議時，迴避之委員不計入出席委員人數。</w:t>
      </w:r>
    </w:p>
    <w:p w14:paraId="05AF2ADE" w14:textId="77777777" w:rsidR="00360CDB" w:rsidRPr="00A96611" w:rsidRDefault="0078796D" w:rsidP="00D56307">
      <w:pPr>
        <w:ind w:leftChars="336" w:left="80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委員因故未能出席委員會議時，應於開會前向申評會請假。</w:t>
      </w:r>
    </w:p>
    <w:p w14:paraId="2C0C36D4" w14:textId="77777777" w:rsidR="0078796D" w:rsidRPr="00A96611" w:rsidRDefault="0078796D" w:rsidP="00D56307">
      <w:pPr>
        <w:ind w:leftChars="336" w:left="80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未經請假而連續未出席委員會議達十次者，得解聘之。經解聘而出缺之委員席次，應以該委員所屬</w:t>
      </w:r>
      <w:r w:rsidR="005B5002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本</w:t>
      </w:r>
      <w:r w:rsidR="007565ED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簡則第五條第一項</w:t>
      </w: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各款之類別，由理事會遴選充任，並適用</w:t>
      </w:r>
      <w:r w:rsidR="005B5002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本</w:t>
      </w:r>
      <w:r w:rsidR="007565ED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簡則第五條第三項</w:t>
      </w: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規定。</w:t>
      </w:r>
    </w:p>
    <w:p w14:paraId="6BA034FC" w14:textId="77777777" w:rsidR="0078796D" w:rsidRPr="00A96611" w:rsidRDefault="0078796D" w:rsidP="00BB01A1">
      <w:pPr>
        <w:ind w:left="485" w:hangingChars="202" w:hanging="485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十五、申評會評議書應載明下列事項：</w:t>
      </w:r>
    </w:p>
    <w:p w14:paraId="7C1D9CCE" w14:textId="77777777" w:rsidR="0078796D" w:rsidRPr="00A96611" w:rsidRDefault="0078796D" w:rsidP="00BB01A1">
      <w:pPr>
        <w:pStyle w:val="a4"/>
        <w:numPr>
          <w:ilvl w:val="0"/>
          <w:numId w:val="5"/>
        </w:numPr>
        <w:ind w:leftChars="100" w:left="960" w:hangingChars="300" w:hanging="72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申訴人姓名、出生年月日、身分證明文件號碼、住居所。</w:t>
      </w:r>
    </w:p>
    <w:p w14:paraId="17159562" w14:textId="77777777" w:rsidR="0078796D" w:rsidRPr="00A96611" w:rsidRDefault="0078796D" w:rsidP="00BB01A1">
      <w:pPr>
        <w:pStyle w:val="a4"/>
        <w:numPr>
          <w:ilvl w:val="0"/>
          <w:numId w:val="5"/>
        </w:numPr>
        <w:ind w:leftChars="100" w:left="960" w:hangingChars="300" w:hanging="72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有代理人或代表人者，其姓名、出生年月日、身分證明文件號碼、住居所。</w:t>
      </w:r>
    </w:p>
    <w:p w14:paraId="32107E89" w14:textId="77777777" w:rsidR="0078796D" w:rsidRPr="00A96611" w:rsidRDefault="0078796D" w:rsidP="00BB01A1">
      <w:pPr>
        <w:pStyle w:val="a4"/>
        <w:numPr>
          <w:ilvl w:val="0"/>
          <w:numId w:val="5"/>
        </w:numPr>
        <w:ind w:leftChars="100" w:left="960" w:hangingChars="300" w:hanging="72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原決定之體育團體</w:t>
      </w:r>
      <w:r w:rsidR="00402DED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名稱</w:t>
      </w: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</w:p>
    <w:p w14:paraId="3DD30E82" w14:textId="77777777" w:rsidR="0078796D" w:rsidRPr="00A96611" w:rsidRDefault="0078796D" w:rsidP="00BB01A1">
      <w:pPr>
        <w:pStyle w:val="a4"/>
        <w:numPr>
          <w:ilvl w:val="0"/>
          <w:numId w:val="5"/>
        </w:numPr>
        <w:ind w:leftChars="100" w:left="960" w:hangingChars="300" w:hanging="72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主文、事實及理由；其係不受理決定者，得不記載事實。</w:t>
      </w:r>
    </w:p>
    <w:p w14:paraId="64E068AA" w14:textId="77777777" w:rsidR="00133191" w:rsidRPr="00A96611" w:rsidRDefault="0078796D" w:rsidP="00BB01A1">
      <w:pPr>
        <w:pStyle w:val="a4"/>
        <w:numPr>
          <w:ilvl w:val="0"/>
          <w:numId w:val="5"/>
        </w:numPr>
        <w:ind w:leftChars="100" w:left="960" w:hangingChars="300" w:hanging="72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申評會主席署名。申評會作成評議書時，主席因故不能執行職務者，由代理主席署名，並記載其事由。</w:t>
      </w:r>
    </w:p>
    <w:p w14:paraId="101C40FD" w14:textId="0D14ACEC" w:rsidR="00133191" w:rsidRPr="00A96611" w:rsidRDefault="0078796D" w:rsidP="00BB01A1">
      <w:pPr>
        <w:pStyle w:val="a4"/>
        <w:numPr>
          <w:ilvl w:val="0"/>
          <w:numId w:val="5"/>
        </w:numPr>
        <w:ind w:leftChars="100" w:left="960" w:hangingChars="300" w:hanging="72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評議書應附記，如不服評議決定者，於</w:t>
      </w:r>
      <w:r w:rsidR="00D71A67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收受申訴決定之日起</w:t>
      </w:r>
      <w:r w:rsidR="00D71A67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30</w:t>
      </w:r>
      <w:r w:rsidR="00D71A67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日內</w:t>
      </w: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，得至法院提起訴訟，或向經</w:t>
      </w:r>
      <w:r w:rsidR="00A62F54">
        <w:rPr>
          <w:rFonts w:ascii="Times New Roman" w:eastAsia="標楷體" w:hAnsi="Times New Roman" w:cs="Times New Roman" w:hint="eastAsia"/>
          <w:color w:val="000000" w:themeColor="text1"/>
          <w:szCs w:val="24"/>
        </w:rPr>
        <w:t>運動</w:t>
      </w:r>
      <w:r w:rsidR="00A62F54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部</w:t>
      </w: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認可之體育紛爭仲裁機構申請仲裁。</w:t>
      </w:r>
    </w:p>
    <w:p w14:paraId="26F5EDB9" w14:textId="77777777" w:rsidR="00360CDB" w:rsidRPr="00A96611" w:rsidRDefault="0078796D" w:rsidP="00BB01A1">
      <w:pPr>
        <w:pStyle w:val="a4"/>
        <w:numPr>
          <w:ilvl w:val="0"/>
          <w:numId w:val="5"/>
        </w:numPr>
        <w:ind w:leftChars="100" w:left="960" w:hangingChars="300" w:hanging="72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評議書作成之年月日。</w:t>
      </w:r>
    </w:p>
    <w:p w14:paraId="43AD9472" w14:textId="77777777" w:rsidR="004165D5" w:rsidRPr="00A96611" w:rsidRDefault="0078796D" w:rsidP="00D56307">
      <w:pPr>
        <w:ind w:leftChars="336" w:left="80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申評會作成評議決定後，應於十日內將評議決定送達申訴人。</w:t>
      </w:r>
    </w:p>
    <w:p w14:paraId="7524A2C4" w14:textId="7B47F6C7" w:rsidR="000111B6" w:rsidRPr="00A96611" w:rsidRDefault="000111B6" w:rsidP="00D56307">
      <w:pPr>
        <w:ind w:leftChars="336" w:left="80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對於本</w:t>
      </w:r>
      <w:r w:rsidR="00804DBB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簡</w:t>
      </w: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則第四條</w:t>
      </w:r>
      <w:r w:rsidR="009E29CC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="009E29CC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二</w:t>
      </w:r>
      <w:r w:rsidR="009E29CC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申訴事項之申訴決定不服者，</w:t>
      </w:r>
      <w:r w:rsidR="0031678E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申訴人自收受申訴決定之日起</w:t>
      </w:r>
      <w:r w:rsidR="0031678E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30</w:t>
      </w:r>
      <w:r w:rsidR="0031678E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日內</w:t>
      </w: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得向經</w:t>
      </w:r>
      <w:r w:rsidR="00A62F54">
        <w:rPr>
          <w:rFonts w:ascii="Times New Roman" w:eastAsia="標楷體" w:hAnsi="Times New Roman" w:cs="Times New Roman" w:hint="eastAsia"/>
          <w:color w:val="000000" w:themeColor="text1"/>
          <w:szCs w:val="24"/>
        </w:rPr>
        <w:t>運動</w:t>
      </w:r>
      <w:r w:rsidR="00A62F54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部</w:t>
      </w: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認可之體育紛爭仲裁機構申請仲裁，本會</w:t>
      </w: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lastRenderedPageBreak/>
        <w:t>不得拒絕</w:t>
      </w:r>
      <w:r w:rsidR="00D56307" w:rsidRPr="00A96611">
        <w:rPr>
          <w:rFonts w:ascii="新細明體" w:eastAsia="新細明體" w:hAnsi="新細明體" w:cs="Times New Roman" w:hint="eastAsia"/>
          <w:color w:val="000000" w:themeColor="text1"/>
          <w:szCs w:val="24"/>
        </w:rPr>
        <w:t>。</w:t>
      </w:r>
    </w:p>
    <w:p w14:paraId="198532BD" w14:textId="77777777" w:rsidR="004165D5" w:rsidRPr="00A96611" w:rsidRDefault="0078796D" w:rsidP="00BB01A1">
      <w:pPr>
        <w:ind w:left="720" w:hangingChars="300" w:hanging="72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十六、申評會評議決定作成後，就其事件，有拘束</w:t>
      </w:r>
      <w:r w:rsidR="00223572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本會</w:t>
      </w:r>
      <w:r w:rsidR="003F58A1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與申訴人</w:t>
      </w:r>
      <w:r w:rsidR="00223572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之效力。</w:t>
      </w: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原決定經撤銷後，</w:t>
      </w:r>
      <w:r w:rsidR="00223572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本會</w:t>
      </w: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應重為決定或其他一定作為或不作為者，依評議決定內容及意旨為之。</w:t>
      </w:r>
    </w:p>
    <w:p w14:paraId="25F8481D" w14:textId="47B0EFA6" w:rsidR="00F911F5" w:rsidRPr="00A96611" w:rsidRDefault="0078796D" w:rsidP="00BB01A1">
      <w:pPr>
        <w:ind w:left="720" w:hangingChars="300" w:hanging="72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十七、</w:t>
      </w:r>
      <w:r w:rsidR="00DD4DA6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申評會</w:t>
      </w:r>
      <w:r w:rsidR="00F911F5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之會議決議，由</w:t>
      </w:r>
      <w:r w:rsidR="00F911F5" w:rsidRPr="00A96611">
        <w:rPr>
          <w:rFonts w:ascii="Times New Roman" w:eastAsia="標楷體" w:hAnsi="Times New Roman" w:cs="Times New Roman"/>
          <w:color w:val="000000" w:themeColor="text1"/>
          <w:szCs w:val="24"/>
        </w:rPr>
        <w:t>中華民國</w:t>
      </w:r>
      <w:r w:rsidR="005A55B7">
        <w:rPr>
          <w:rFonts w:ascii="Times New Roman" w:eastAsia="標楷體" w:hAnsi="Times New Roman" w:cs="Times New Roman" w:hint="eastAsia"/>
          <w:color w:val="000000" w:themeColor="text1"/>
          <w:szCs w:val="24"/>
        </w:rPr>
        <w:t>撞球總</w:t>
      </w:r>
      <w:r w:rsidR="00F911F5" w:rsidRPr="00A96611">
        <w:rPr>
          <w:rFonts w:ascii="Times New Roman" w:eastAsia="標楷體" w:hAnsi="Times New Roman" w:cs="Times New Roman"/>
          <w:color w:val="000000" w:themeColor="text1"/>
          <w:szCs w:val="24"/>
        </w:rPr>
        <w:t>會</w:t>
      </w:r>
      <w:r w:rsidR="00C07322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依程序陳報</w:t>
      </w:r>
      <w:r w:rsidR="00A62F54">
        <w:rPr>
          <w:rFonts w:ascii="Times New Roman" w:eastAsia="標楷體" w:hAnsi="Times New Roman" w:cs="Times New Roman" w:hint="eastAsia"/>
          <w:color w:val="000000" w:themeColor="text1"/>
          <w:szCs w:val="24"/>
        </w:rPr>
        <w:t>運動</w:t>
      </w:r>
      <w:r w:rsidR="00A62F54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部</w:t>
      </w:r>
      <w:r w:rsidR="00C07322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備查</w:t>
      </w:r>
      <w:r w:rsidR="00F911F5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</w:p>
    <w:p w14:paraId="40F35701" w14:textId="77777777" w:rsidR="00F911F5" w:rsidRPr="00A96611" w:rsidRDefault="0078796D" w:rsidP="00F911F5">
      <w:pPr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十八</w:t>
      </w:r>
      <w:r w:rsidR="00F911F5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、附則：</w:t>
      </w:r>
    </w:p>
    <w:p w14:paraId="525D8C5E" w14:textId="77777777" w:rsidR="00133191" w:rsidRPr="00A96611" w:rsidRDefault="00F911F5" w:rsidP="00133191">
      <w:pPr>
        <w:ind w:leftChars="100" w:left="24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（一）</w:t>
      </w:r>
      <w:r w:rsidR="00DD4DA6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申評會</w:t>
      </w:r>
      <w:r w:rsidR="005A55B7">
        <w:rPr>
          <w:rFonts w:ascii="Times New Roman" w:eastAsia="標楷體" w:hAnsi="Times New Roman" w:cs="Times New Roman" w:hint="eastAsia"/>
          <w:color w:val="000000" w:themeColor="text1"/>
          <w:szCs w:val="24"/>
        </w:rPr>
        <w:t>隸屬中華民國撞球總</w:t>
      </w:r>
      <w:r w:rsidRPr="00A96611">
        <w:rPr>
          <w:rFonts w:ascii="Times New Roman" w:eastAsia="標楷體" w:hAnsi="Times New Roman" w:cs="Times New Roman"/>
          <w:color w:val="000000" w:themeColor="text1"/>
          <w:szCs w:val="24"/>
        </w:rPr>
        <w:t>會</w:t>
      </w: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，不得對外行文。</w:t>
      </w:r>
    </w:p>
    <w:p w14:paraId="69DEC52B" w14:textId="77777777" w:rsidR="00F911F5" w:rsidRPr="00A96611" w:rsidRDefault="00F911F5" w:rsidP="00133191">
      <w:pPr>
        <w:ind w:leftChars="100" w:left="24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（二）</w:t>
      </w:r>
      <w:r w:rsidR="00DD4DA6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申評會</w:t>
      </w:r>
      <w:proofErr w:type="gramStart"/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委員均屬無</w:t>
      </w:r>
      <w:proofErr w:type="gramEnd"/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給職。</w:t>
      </w:r>
    </w:p>
    <w:p w14:paraId="223EE65A" w14:textId="4A1854C3" w:rsidR="00F911F5" w:rsidRPr="00A96611" w:rsidRDefault="0078796D" w:rsidP="00BB01A1">
      <w:pPr>
        <w:ind w:left="720" w:hangingChars="300" w:hanging="72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十九</w:t>
      </w:r>
      <w:r w:rsidR="005B5002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、本</w:t>
      </w:r>
      <w:r w:rsidR="00F911F5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簡則經理事會通過，並報</w:t>
      </w:r>
      <w:r w:rsidR="00A62F54">
        <w:rPr>
          <w:rFonts w:ascii="Times New Roman" w:eastAsia="標楷體" w:hAnsi="Times New Roman" w:cs="Times New Roman" w:hint="eastAsia"/>
          <w:color w:val="000000" w:themeColor="text1"/>
          <w:szCs w:val="24"/>
        </w:rPr>
        <w:t>運動</w:t>
      </w:r>
      <w:r w:rsidR="00A62F54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部</w:t>
      </w:r>
      <w:r w:rsidR="00F911F5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備查後施行</w:t>
      </w:r>
      <w:r w:rsidR="00331FD3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之</w:t>
      </w:r>
      <w:r w:rsidR="00D66316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，</w:t>
      </w:r>
      <w:r w:rsidR="00F911F5" w:rsidRPr="00A96611">
        <w:rPr>
          <w:rFonts w:ascii="Times New Roman" w:eastAsia="標楷體" w:hAnsi="Times New Roman" w:cs="Times New Roman" w:hint="eastAsia"/>
          <w:color w:val="000000" w:themeColor="text1"/>
          <w:szCs w:val="24"/>
        </w:rPr>
        <w:t>修正時亦同。</w:t>
      </w:r>
    </w:p>
    <w:p w14:paraId="6217DB77" w14:textId="77777777" w:rsidR="00F911F5" w:rsidRPr="00A96611" w:rsidRDefault="00F911F5">
      <w:pPr>
        <w:rPr>
          <w:color w:val="000000" w:themeColor="text1"/>
          <w:szCs w:val="24"/>
        </w:rPr>
      </w:pPr>
    </w:p>
    <w:sectPr w:rsidR="00F911F5" w:rsidRPr="00A9661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2F313" w14:textId="77777777" w:rsidR="003C1821" w:rsidRDefault="003C1821" w:rsidP="00F13767">
      <w:r>
        <w:separator/>
      </w:r>
    </w:p>
  </w:endnote>
  <w:endnote w:type="continuationSeparator" w:id="0">
    <w:p w14:paraId="4F220512" w14:textId="77777777" w:rsidR="003C1821" w:rsidRDefault="003C1821" w:rsidP="00F13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0BBF" w14:textId="77777777" w:rsidR="00F13767" w:rsidRDefault="00F13767">
    <w:pPr>
      <w:pStyle w:val="a7"/>
      <w:jc w:val="center"/>
    </w:pPr>
  </w:p>
  <w:p w14:paraId="0EDC92FA" w14:textId="77777777" w:rsidR="00F13767" w:rsidRDefault="00F1376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138F2" w14:textId="77777777" w:rsidR="003C1821" w:rsidRDefault="003C1821" w:rsidP="00F13767">
      <w:r>
        <w:separator/>
      </w:r>
    </w:p>
  </w:footnote>
  <w:footnote w:type="continuationSeparator" w:id="0">
    <w:p w14:paraId="2B974638" w14:textId="77777777" w:rsidR="003C1821" w:rsidRDefault="003C1821" w:rsidP="00F13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CB3"/>
    <w:multiLevelType w:val="hybridMultilevel"/>
    <w:tmpl w:val="AD425398"/>
    <w:lvl w:ilvl="0" w:tplc="B4DE5530">
      <w:start w:val="1"/>
      <w:numFmt w:val="taiwaneseCountingThousand"/>
      <w:suff w:val="nothing"/>
      <w:lvlText w:val="（%1）"/>
      <w:lvlJc w:val="left"/>
      <w:pPr>
        <w:ind w:left="465" w:hanging="465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" w15:restartNumberingAfterBreak="0">
    <w:nsid w:val="140F3C1B"/>
    <w:multiLevelType w:val="hybridMultilevel"/>
    <w:tmpl w:val="FA10BD14"/>
    <w:lvl w:ilvl="0" w:tplc="1AF0AC0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B66003"/>
    <w:multiLevelType w:val="hybridMultilevel"/>
    <w:tmpl w:val="6426955C"/>
    <w:lvl w:ilvl="0" w:tplc="E87C96DE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9F409A"/>
    <w:multiLevelType w:val="hybridMultilevel"/>
    <w:tmpl w:val="3D7E9D38"/>
    <w:lvl w:ilvl="0" w:tplc="EA52D282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5935AB3"/>
    <w:multiLevelType w:val="hybridMultilevel"/>
    <w:tmpl w:val="7FC657FA"/>
    <w:lvl w:ilvl="0" w:tplc="B4DE5530">
      <w:start w:val="1"/>
      <w:numFmt w:val="taiwaneseCountingThousand"/>
      <w:lvlText w:val="（%1）"/>
      <w:lvlJc w:val="left"/>
      <w:pPr>
        <w:ind w:left="600" w:hanging="480"/>
      </w:pPr>
      <w:rPr>
        <w:rFonts w:ascii="Times New Roman" w:eastAsia="標楷體" w:hAnsi="Times New Roman" w:cs="Times New Roman" w:hint="eastAsia"/>
      </w:rPr>
    </w:lvl>
    <w:lvl w:ilvl="1" w:tplc="0409000F">
      <w:start w:val="1"/>
      <w:numFmt w:val="decimal"/>
      <w:lvlText w:val="%2.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75B15A18"/>
    <w:multiLevelType w:val="hybridMultilevel"/>
    <w:tmpl w:val="0B169868"/>
    <w:lvl w:ilvl="0" w:tplc="4B00D2BC">
      <w:start w:val="1"/>
      <w:numFmt w:val="taiwaneseCountingThousand"/>
      <w:lvlText w:val="（%1）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7E2D5D87"/>
    <w:multiLevelType w:val="hybridMultilevel"/>
    <w:tmpl w:val="9698EF3A"/>
    <w:lvl w:ilvl="0" w:tplc="3324540C">
      <w:start w:val="1"/>
      <w:numFmt w:val="taiwaneseCountingThousand"/>
      <w:suff w:val="nothing"/>
      <w:lvlText w:val="（%1）"/>
      <w:lvlJc w:val="left"/>
      <w:pPr>
        <w:ind w:left="607" w:hanging="465"/>
      </w:pPr>
      <w:rPr>
        <w:rFonts w:ascii="Times New Roman" w:eastAsia="標楷體" w:hAnsi="Times New Roman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num w:numId="1" w16cid:durableId="117378537">
    <w:abstractNumId w:val="2"/>
  </w:num>
  <w:num w:numId="2" w16cid:durableId="375158828">
    <w:abstractNumId w:val="6"/>
  </w:num>
  <w:num w:numId="3" w16cid:durableId="1355499221">
    <w:abstractNumId w:val="0"/>
  </w:num>
  <w:num w:numId="4" w16cid:durableId="1373188707">
    <w:abstractNumId w:val="1"/>
  </w:num>
  <w:num w:numId="5" w16cid:durableId="1202203959">
    <w:abstractNumId w:val="3"/>
  </w:num>
  <w:num w:numId="6" w16cid:durableId="2072385702">
    <w:abstractNumId w:val="4"/>
  </w:num>
  <w:num w:numId="7" w16cid:durableId="951521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FA"/>
    <w:rsid w:val="000111B6"/>
    <w:rsid w:val="00047FC4"/>
    <w:rsid w:val="00052AB6"/>
    <w:rsid w:val="00055B6F"/>
    <w:rsid w:val="00065725"/>
    <w:rsid w:val="00066A51"/>
    <w:rsid w:val="00076ED0"/>
    <w:rsid w:val="000F17C2"/>
    <w:rsid w:val="00130612"/>
    <w:rsid w:val="00130BAD"/>
    <w:rsid w:val="00133191"/>
    <w:rsid w:val="00143DD0"/>
    <w:rsid w:val="001440F9"/>
    <w:rsid w:val="00152EFB"/>
    <w:rsid w:val="001B7E1A"/>
    <w:rsid w:val="001D6AEF"/>
    <w:rsid w:val="00223572"/>
    <w:rsid w:val="0022513A"/>
    <w:rsid w:val="00225A4F"/>
    <w:rsid w:val="00263A4D"/>
    <w:rsid w:val="002778DB"/>
    <w:rsid w:val="002B476A"/>
    <w:rsid w:val="002D4E87"/>
    <w:rsid w:val="00302351"/>
    <w:rsid w:val="00314836"/>
    <w:rsid w:val="0031678E"/>
    <w:rsid w:val="00330706"/>
    <w:rsid w:val="00331FD3"/>
    <w:rsid w:val="00333B5B"/>
    <w:rsid w:val="00360CDB"/>
    <w:rsid w:val="00397F8E"/>
    <w:rsid w:val="003C1821"/>
    <w:rsid w:val="003F58A1"/>
    <w:rsid w:val="00401B2F"/>
    <w:rsid w:val="00402DED"/>
    <w:rsid w:val="004165D5"/>
    <w:rsid w:val="00425FF6"/>
    <w:rsid w:val="0046764B"/>
    <w:rsid w:val="004D2B96"/>
    <w:rsid w:val="00505BBC"/>
    <w:rsid w:val="00521397"/>
    <w:rsid w:val="00535102"/>
    <w:rsid w:val="00575F08"/>
    <w:rsid w:val="0059468D"/>
    <w:rsid w:val="00596B7C"/>
    <w:rsid w:val="005A55B7"/>
    <w:rsid w:val="005A72CA"/>
    <w:rsid w:val="005B0A19"/>
    <w:rsid w:val="005B2432"/>
    <w:rsid w:val="005B4B63"/>
    <w:rsid w:val="005B5002"/>
    <w:rsid w:val="005F1C65"/>
    <w:rsid w:val="005F2767"/>
    <w:rsid w:val="006307B6"/>
    <w:rsid w:val="00724183"/>
    <w:rsid w:val="007565ED"/>
    <w:rsid w:val="0078796D"/>
    <w:rsid w:val="007B7BE6"/>
    <w:rsid w:val="007C28D0"/>
    <w:rsid w:val="007D09F8"/>
    <w:rsid w:val="007E79C6"/>
    <w:rsid w:val="00804D7A"/>
    <w:rsid w:val="00804DBB"/>
    <w:rsid w:val="00857809"/>
    <w:rsid w:val="008B2038"/>
    <w:rsid w:val="008D5353"/>
    <w:rsid w:val="008E5B99"/>
    <w:rsid w:val="008F15E0"/>
    <w:rsid w:val="009177CB"/>
    <w:rsid w:val="00964F51"/>
    <w:rsid w:val="00980787"/>
    <w:rsid w:val="00984F85"/>
    <w:rsid w:val="009C78D8"/>
    <w:rsid w:val="009E29CC"/>
    <w:rsid w:val="00A62F54"/>
    <w:rsid w:val="00A824B6"/>
    <w:rsid w:val="00A91189"/>
    <w:rsid w:val="00A91395"/>
    <w:rsid w:val="00A96611"/>
    <w:rsid w:val="00AA488D"/>
    <w:rsid w:val="00AB0E1A"/>
    <w:rsid w:val="00AB7396"/>
    <w:rsid w:val="00AD766B"/>
    <w:rsid w:val="00B35C43"/>
    <w:rsid w:val="00B52258"/>
    <w:rsid w:val="00B7350C"/>
    <w:rsid w:val="00BB01A1"/>
    <w:rsid w:val="00BE7A32"/>
    <w:rsid w:val="00C031CD"/>
    <w:rsid w:val="00C07322"/>
    <w:rsid w:val="00C34038"/>
    <w:rsid w:val="00C36DC7"/>
    <w:rsid w:val="00C467ED"/>
    <w:rsid w:val="00D226D4"/>
    <w:rsid w:val="00D252F2"/>
    <w:rsid w:val="00D56307"/>
    <w:rsid w:val="00D56AC9"/>
    <w:rsid w:val="00D56B69"/>
    <w:rsid w:val="00D66316"/>
    <w:rsid w:val="00D7015D"/>
    <w:rsid w:val="00D71A67"/>
    <w:rsid w:val="00DC3CD0"/>
    <w:rsid w:val="00DD4DA6"/>
    <w:rsid w:val="00DE1A42"/>
    <w:rsid w:val="00DE7E34"/>
    <w:rsid w:val="00E34AA2"/>
    <w:rsid w:val="00E57BA9"/>
    <w:rsid w:val="00E82EE5"/>
    <w:rsid w:val="00F13767"/>
    <w:rsid w:val="00F61072"/>
    <w:rsid w:val="00F74F09"/>
    <w:rsid w:val="00F818E0"/>
    <w:rsid w:val="00F911F5"/>
    <w:rsid w:val="00FB56FA"/>
    <w:rsid w:val="00FB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E22C8"/>
  <w15:docId w15:val="{9ECDC518-EE21-4783-8FDF-D1B74997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FB56FA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FB56FA"/>
    <w:rPr>
      <w:rFonts w:ascii="新細明體" w:eastAsia="新細明體" w:hAnsi="新細明體" w:cs="新細明體"/>
      <w:b/>
      <w:bCs/>
      <w:kern w:val="0"/>
      <w:szCs w:val="24"/>
    </w:rPr>
  </w:style>
  <w:style w:type="character" w:styleId="a3">
    <w:name w:val="Strong"/>
    <w:basedOn w:val="a0"/>
    <w:uiPriority w:val="22"/>
    <w:qFormat/>
    <w:rsid w:val="00FB56FA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FB56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FB56FA"/>
    <w:rPr>
      <w:rFonts w:ascii="細明體" w:eastAsia="細明體" w:hAnsi="細明體" w:cs="細明體"/>
      <w:kern w:val="0"/>
      <w:szCs w:val="24"/>
    </w:rPr>
  </w:style>
  <w:style w:type="paragraph" w:styleId="a4">
    <w:name w:val="List Paragraph"/>
    <w:basedOn w:val="a"/>
    <w:uiPriority w:val="34"/>
    <w:qFormat/>
    <w:rsid w:val="00F911F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137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1376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137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1376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55B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55B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3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F488C-425B-472F-8CD9-13A2D24B1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 Shieh</dc:creator>
  <cp:lastModifiedBy>使用者 撞球總會</cp:lastModifiedBy>
  <cp:revision>3</cp:revision>
  <cp:lastPrinted>2019-10-23T03:47:00Z</cp:lastPrinted>
  <dcterms:created xsi:type="dcterms:W3CDTF">2026-05-18T03:47:00Z</dcterms:created>
  <dcterms:modified xsi:type="dcterms:W3CDTF">2026-05-22T05:54:00Z</dcterms:modified>
</cp:coreProperties>
</file>